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4161" w14:textId="30754154" w:rsidR="008B59DA" w:rsidRDefault="000D5E72" w:rsidP="008B59D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DC03B2">
        <w:rPr>
          <w:rFonts w:asciiTheme="minorHAnsi" w:hAnsiTheme="minorHAnsi" w:cstheme="minorHAnsi"/>
          <w:b/>
        </w:rPr>
        <w:t>ПРЕДЛОГ ГЛОБАЛНОГ ПЛАНА РАДА НАСТАВНИКА</w:t>
      </w:r>
    </w:p>
    <w:p w14:paraId="1D57FD53" w14:textId="1E38D7FD" w:rsidR="00294D77" w:rsidRPr="00E200FF" w:rsidRDefault="0050203C" w:rsidP="008B59DA">
      <w:pPr>
        <w:spacing w:after="160" w:line="259" w:lineRule="auto"/>
        <w:jc w:val="center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(ВОЈВОДИНА</w:t>
      </w:r>
      <w:r w:rsidR="00294D77">
        <w:rPr>
          <w:rFonts w:asciiTheme="minorHAnsi" w:hAnsiTheme="minorHAnsi" w:cstheme="minorHAnsi"/>
          <w:b/>
          <w:lang w:val="sr-Cyrl-RS"/>
        </w:rPr>
        <w:t>)</w:t>
      </w:r>
    </w:p>
    <w:p w14:paraId="3EAC0120" w14:textId="0931D148" w:rsidR="008B59DA" w:rsidRPr="00DC03B2" w:rsidRDefault="000D5E72" w:rsidP="008B59DA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Основна школа:</w:t>
      </w:r>
      <w:r w:rsidR="00523900">
        <w:rPr>
          <w:rFonts w:asciiTheme="minorHAnsi" w:hAnsiTheme="minorHAnsi" w:cstheme="minorHAnsi"/>
          <w:bCs/>
          <w:lang w:val="sr-Cyrl-RS"/>
        </w:rPr>
        <w:t xml:space="preserve"> </w:t>
      </w:r>
      <w:r w:rsidRPr="00DC03B2">
        <w:rPr>
          <w:rFonts w:asciiTheme="minorHAnsi" w:hAnsiTheme="minorHAnsi" w:cstheme="minorHAnsi"/>
          <w:bCs/>
        </w:rPr>
        <w:t>_____________________________________________</w:t>
      </w:r>
    </w:p>
    <w:p w14:paraId="67B40F20" w14:textId="57367A24" w:rsidR="008B59DA" w:rsidRPr="00DC03B2" w:rsidRDefault="000D5E72" w:rsidP="008B59DA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Наставник:</w:t>
      </w:r>
      <w:r w:rsidR="00523900">
        <w:rPr>
          <w:rFonts w:asciiTheme="minorHAnsi" w:hAnsiTheme="minorHAnsi" w:cstheme="minorHAnsi"/>
          <w:bCs/>
          <w:lang w:val="sr-Cyrl-RS"/>
        </w:rPr>
        <w:t xml:space="preserve"> </w:t>
      </w:r>
      <w:r w:rsidRPr="00DC03B2">
        <w:rPr>
          <w:rFonts w:asciiTheme="minorHAnsi" w:hAnsiTheme="minorHAnsi" w:cstheme="minorHAnsi"/>
          <w:bCs/>
        </w:rPr>
        <w:t>_____________________________________________</w:t>
      </w:r>
    </w:p>
    <w:p w14:paraId="01B52B0D" w14:textId="77777777" w:rsidR="008B59DA" w:rsidRPr="00DC03B2" w:rsidRDefault="000D5E72" w:rsidP="008B59DA">
      <w:pPr>
        <w:spacing w:after="0" w:line="240" w:lineRule="auto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Наставни предмет: Српски језик и књижевност</w:t>
      </w:r>
    </w:p>
    <w:p w14:paraId="1E413ED5" w14:textId="240083E2" w:rsidR="008B59DA" w:rsidRPr="00DC03B2" w:rsidRDefault="003B036A" w:rsidP="008B59DA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Разред и одељење: шес</w:t>
      </w:r>
      <w:r w:rsidR="00C22401">
        <w:rPr>
          <w:rFonts w:asciiTheme="minorHAnsi" w:hAnsiTheme="minorHAnsi" w:cstheme="minorHAnsi"/>
          <w:bCs/>
        </w:rPr>
        <w:t>ти</w:t>
      </w:r>
    </w:p>
    <w:p w14:paraId="48143232" w14:textId="11AB2DDE" w:rsidR="008B59DA" w:rsidRPr="00DC03B2" w:rsidRDefault="000D5E72" w:rsidP="008B59DA">
      <w:pPr>
        <w:spacing w:after="0" w:line="240" w:lineRule="auto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Годишњи фонд часова:</w:t>
      </w:r>
      <w:r w:rsidR="003B036A">
        <w:rPr>
          <w:rFonts w:asciiTheme="minorHAnsi" w:hAnsiTheme="minorHAnsi" w:cstheme="minorHAnsi"/>
          <w:bCs/>
        </w:rPr>
        <w:t xml:space="preserve"> 144</w:t>
      </w:r>
    </w:p>
    <w:p w14:paraId="49D67737" w14:textId="6E26B8B5" w:rsidR="008B59DA" w:rsidRPr="00DC03B2" w:rsidRDefault="003B036A" w:rsidP="008B59DA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Недељни фонд часова: 4</w:t>
      </w:r>
    </w:p>
    <w:p w14:paraId="134DB99D" w14:textId="705886E9" w:rsidR="00547BDF" w:rsidRDefault="000D5E72" w:rsidP="008B59DA">
      <w:pPr>
        <w:spacing w:after="160" w:line="259" w:lineRule="auto"/>
        <w:rPr>
          <w:rFonts w:asciiTheme="minorHAnsi" w:hAnsiTheme="minorHAnsi" w:cstheme="minorHAnsi"/>
          <w:bCs/>
        </w:rPr>
      </w:pPr>
      <w:r w:rsidRPr="00DC03B2">
        <w:rPr>
          <w:rFonts w:asciiTheme="minorHAnsi" w:hAnsiTheme="minorHAnsi" w:cstheme="minorHAnsi"/>
          <w:bCs/>
        </w:rPr>
        <w:t>Уџбени</w:t>
      </w:r>
      <w:r w:rsidR="00547BDF">
        <w:rPr>
          <w:rFonts w:asciiTheme="minorHAnsi" w:hAnsiTheme="minorHAnsi" w:cstheme="minorHAnsi"/>
          <w:bCs/>
          <w:lang w:val="sr-Cyrl-RS"/>
        </w:rPr>
        <w:t>чки комплет:</w:t>
      </w:r>
    </w:p>
    <w:p w14:paraId="43A844A8" w14:textId="74694DE5" w:rsidR="0030785A" w:rsidRPr="00547BDF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r w:rsidR="000D5E72" w:rsidRPr="00547BDF">
        <w:rPr>
          <w:rFonts w:asciiTheme="minorHAnsi" w:hAnsiTheme="minorHAnsi" w:cstheme="minorHAnsi"/>
          <w:bCs/>
        </w:rPr>
        <w:t xml:space="preserve">Александар Јерков, Анђелка Петровић, Катарина Колаковић,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r w:rsidR="000D5E72" w:rsidRPr="00523900">
        <w:rPr>
          <w:rFonts w:asciiTheme="minorHAnsi" w:hAnsiTheme="minorHAnsi" w:cstheme="minorHAnsi"/>
          <w:bCs/>
          <w:iCs/>
        </w:rPr>
        <w:t>Ч</w:t>
      </w:r>
      <w:r w:rsidR="003B036A">
        <w:rPr>
          <w:rFonts w:asciiTheme="minorHAnsi" w:hAnsiTheme="minorHAnsi" w:cstheme="minorHAnsi"/>
          <w:bCs/>
          <w:iCs/>
        </w:rPr>
        <w:t>итанка 6</w:t>
      </w:r>
      <w:r w:rsidR="000D5E72" w:rsidRPr="00523900">
        <w:rPr>
          <w:rFonts w:asciiTheme="minorHAnsi" w:hAnsiTheme="minorHAnsi" w:cstheme="minorHAnsi"/>
          <w:bCs/>
          <w:iCs/>
        </w:rPr>
        <w:t xml:space="preserve">, Српски језик и књижевност </w:t>
      </w:r>
      <w:r w:rsidR="003B036A">
        <w:rPr>
          <w:rFonts w:asciiTheme="minorHAnsi" w:hAnsiTheme="minorHAnsi" w:cstheme="minorHAnsi"/>
          <w:bCs/>
          <w:iCs/>
        </w:rPr>
        <w:t>за шес</w:t>
      </w:r>
      <w:r w:rsidR="00C22401">
        <w:rPr>
          <w:rFonts w:asciiTheme="minorHAnsi" w:hAnsiTheme="minorHAnsi" w:cstheme="minorHAnsi"/>
          <w:bCs/>
          <w:iCs/>
        </w:rPr>
        <w:t xml:space="preserve">ти </w:t>
      </w:r>
      <w:r w:rsidR="000D5E72" w:rsidRPr="00523900">
        <w:rPr>
          <w:rFonts w:asciiTheme="minorHAnsi" w:hAnsiTheme="minorHAnsi" w:cstheme="minorHAnsi"/>
          <w:bCs/>
          <w:iCs/>
        </w:rPr>
        <w:t>разред основне школе</w:t>
      </w:r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523900">
        <w:rPr>
          <w:rFonts w:asciiTheme="minorHAnsi" w:hAnsiTheme="minorHAnsi" w:cstheme="minorHAnsi"/>
          <w:bCs/>
          <w:iCs/>
        </w:rPr>
        <w:t>,</w:t>
      </w:r>
      <w:r w:rsidR="003B036A">
        <w:rPr>
          <w:rFonts w:asciiTheme="minorHAnsi" w:hAnsiTheme="minorHAnsi" w:cstheme="minorHAnsi"/>
          <w:bCs/>
        </w:rPr>
        <w:t xml:space="preserve"> Вулкан знање, Београд, 2024</w:t>
      </w:r>
      <w:r w:rsidR="000D5E72" w:rsidRPr="00547BDF">
        <w:rPr>
          <w:rFonts w:asciiTheme="minorHAnsi" w:hAnsiTheme="minorHAnsi" w:cstheme="minorHAnsi"/>
          <w:bCs/>
        </w:rPr>
        <w:t>.</w:t>
      </w:r>
    </w:p>
    <w:p w14:paraId="295ECC68" w14:textId="0AC10E9D" w:rsidR="0030785A" w:rsidRPr="00547BDF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r w:rsidR="000D5E72" w:rsidRPr="00547BDF">
        <w:rPr>
          <w:rFonts w:asciiTheme="minorHAnsi" w:hAnsiTheme="minorHAnsi" w:cstheme="minorHAnsi"/>
          <w:bCs/>
        </w:rPr>
        <w:t xml:space="preserve">Данијела Милићевић, Сунчица Ракоњац Николов,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r w:rsidR="003B036A">
        <w:rPr>
          <w:rFonts w:asciiTheme="minorHAnsi" w:hAnsiTheme="minorHAnsi" w:cstheme="minorHAnsi"/>
          <w:bCs/>
          <w:iCs/>
        </w:rPr>
        <w:t>Граматика 6</w:t>
      </w:r>
      <w:r w:rsidR="000D5E72" w:rsidRPr="00523900">
        <w:rPr>
          <w:rFonts w:asciiTheme="minorHAnsi" w:hAnsiTheme="minorHAnsi" w:cstheme="minorHAnsi"/>
          <w:bCs/>
          <w:iCs/>
        </w:rPr>
        <w:t xml:space="preserve">, </w:t>
      </w:r>
      <w:r w:rsidR="003B036A">
        <w:rPr>
          <w:rFonts w:asciiTheme="minorHAnsi" w:hAnsiTheme="minorHAnsi" w:cstheme="minorHAnsi"/>
          <w:bCs/>
          <w:iCs/>
        </w:rPr>
        <w:t>Српски језик и књижевност за шес</w:t>
      </w:r>
      <w:r w:rsidR="00C22401">
        <w:rPr>
          <w:rFonts w:asciiTheme="minorHAnsi" w:hAnsiTheme="minorHAnsi" w:cstheme="minorHAnsi"/>
          <w:bCs/>
          <w:iCs/>
        </w:rPr>
        <w:t>ти</w:t>
      </w:r>
      <w:r w:rsidR="000D5E72" w:rsidRPr="00523900">
        <w:rPr>
          <w:rFonts w:asciiTheme="minorHAnsi" w:hAnsiTheme="minorHAnsi" w:cstheme="minorHAnsi"/>
          <w:bCs/>
          <w:iCs/>
        </w:rPr>
        <w:t xml:space="preserve"> разред основне школе</w:t>
      </w:r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547BDF">
        <w:rPr>
          <w:rFonts w:asciiTheme="minorHAnsi" w:hAnsiTheme="minorHAnsi" w:cstheme="minorHAnsi"/>
          <w:bCs/>
          <w:i/>
        </w:rPr>
        <w:t xml:space="preserve">, </w:t>
      </w:r>
      <w:r w:rsidR="003B036A">
        <w:rPr>
          <w:rFonts w:asciiTheme="minorHAnsi" w:hAnsiTheme="minorHAnsi" w:cstheme="minorHAnsi"/>
          <w:bCs/>
        </w:rPr>
        <w:t>Вулкан знање, Београд, 2024</w:t>
      </w:r>
      <w:r w:rsidR="000D5E72" w:rsidRPr="00547BDF">
        <w:rPr>
          <w:rFonts w:asciiTheme="minorHAnsi" w:hAnsiTheme="minorHAnsi" w:cstheme="minorHAnsi"/>
          <w:bCs/>
        </w:rPr>
        <w:t>.</w:t>
      </w:r>
    </w:p>
    <w:p w14:paraId="34D4706C" w14:textId="131E2502" w:rsidR="0030785A" w:rsidRPr="00547BDF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r w:rsidR="000D5E72" w:rsidRPr="00547BDF">
        <w:rPr>
          <w:rFonts w:asciiTheme="minorHAnsi" w:hAnsiTheme="minorHAnsi" w:cstheme="minorHAnsi"/>
          <w:bCs/>
        </w:rPr>
        <w:t xml:space="preserve">Катарина Колаковић, Анђелка Петровић, Сунчица Ракоњац Николов, Данијела Милићевић,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r w:rsidR="003B036A">
        <w:rPr>
          <w:rFonts w:asciiTheme="minorHAnsi" w:hAnsiTheme="minorHAnsi" w:cstheme="minorHAnsi"/>
          <w:bCs/>
          <w:iCs/>
        </w:rPr>
        <w:t>Радна свеска 6</w:t>
      </w:r>
      <w:r w:rsidR="000D5E72" w:rsidRPr="00523900">
        <w:rPr>
          <w:rFonts w:asciiTheme="minorHAnsi" w:hAnsiTheme="minorHAnsi" w:cstheme="minorHAnsi"/>
          <w:bCs/>
          <w:iCs/>
        </w:rPr>
        <w:t xml:space="preserve">, </w:t>
      </w:r>
      <w:r w:rsidR="003B036A">
        <w:rPr>
          <w:rFonts w:asciiTheme="minorHAnsi" w:hAnsiTheme="minorHAnsi" w:cstheme="minorHAnsi"/>
          <w:bCs/>
          <w:iCs/>
        </w:rPr>
        <w:t>Српски језик и књижевност за шес</w:t>
      </w:r>
      <w:r w:rsidR="00C22401">
        <w:rPr>
          <w:rFonts w:asciiTheme="minorHAnsi" w:hAnsiTheme="minorHAnsi" w:cstheme="minorHAnsi"/>
          <w:bCs/>
          <w:iCs/>
        </w:rPr>
        <w:t>ти</w:t>
      </w:r>
      <w:r w:rsidR="000D5E72" w:rsidRPr="00523900">
        <w:rPr>
          <w:rFonts w:asciiTheme="minorHAnsi" w:hAnsiTheme="minorHAnsi" w:cstheme="minorHAnsi"/>
          <w:bCs/>
          <w:iCs/>
        </w:rPr>
        <w:t xml:space="preserve"> разред основне школе</w:t>
      </w:r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523900">
        <w:rPr>
          <w:rFonts w:asciiTheme="minorHAnsi" w:hAnsiTheme="minorHAnsi" w:cstheme="minorHAnsi"/>
          <w:bCs/>
          <w:iCs/>
        </w:rPr>
        <w:t>,</w:t>
      </w:r>
      <w:r w:rsidR="003B036A">
        <w:rPr>
          <w:rFonts w:asciiTheme="minorHAnsi" w:hAnsiTheme="minorHAnsi" w:cstheme="minorHAnsi"/>
          <w:bCs/>
        </w:rPr>
        <w:t xml:space="preserve"> Вулкан знање, Београд, 2024</w:t>
      </w:r>
      <w:r w:rsidR="000D5E72" w:rsidRPr="00547BDF">
        <w:rPr>
          <w:rFonts w:asciiTheme="minorHAnsi" w:hAnsiTheme="minorHAnsi" w:cstheme="minorHAnsi"/>
          <w:bCs/>
        </w:rPr>
        <w:t>.</w:t>
      </w:r>
    </w:p>
    <w:p w14:paraId="54E9B361" w14:textId="77777777" w:rsidR="0030785A" w:rsidRPr="00DC03B2" w:rsidRDefault="0030785A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B47436" w14:paraId="78BB1C2A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24936968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463F741A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0B55E191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Број часова</w:t>
            </w:r>
          </w:p>
        </w:tc>
      </w:tr>
      <w:tr w:rsidR="008360D8" w:rsidRPr="00B47436" w14:paraId="6D787EE6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3D3462B5" w14:textId="77777777" w:rsidR="008360D8" w:rsidRPr="00DC03B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1DBB7F84" w14:textId="77777777" w:rsidR="008360D8" w:rsidRPr="00DC03B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D17A28D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EC3CC85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889E73A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Укупно</w:t>
            </w:r>
          </w:p>
        </w:tc>
      </w:tr>
      <w:tr w:rsidR="008360D8" w:rsidRPr="00B47436" w14:paraId="45F9713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42A92DCC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6F4EC8D8" w14:textId="75F9F774" w:rsidR="008360D8" w:rsidRPr="004D006F" w:rsidRDefault="00C059CE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СВЕТ ДЕТИЊСТВА </w:t>
            </w:r>
          </w:p>
        </w:tc>
        <w:tc>
          <w:tcPr>
            <w:tcW w:w="1559" w:type="dxa"/>
            <w:vAlign w:val="center"/>
          </w:tcPr>
          <w:p w14:paraId="3C7BE93A" w14:textId="772898DF" w:rsidR="008360D8" w:rsidRPr="00041D08" w:rsidRDefault="007A4171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</w:t>
            </w:r>
          </w:p>
        </w:tc>
        <w:tc>
          <w:tcPr>
            <w:tcW w:w="1985" w:type="dxa"/>
            <w:vAlign w:val="center"/>
          </w:tcPr>
          <w:p w14:paraId="78AF1921" w14:textId="77ADB364" w:rsidR="008360D8" w:rsidRPr="00041D08" w:rsidRDefault="007A4171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614" w:type="dxa"/>
            <w:vAlign w:val="center"/>
          </w:tcPr>
          <w:p w14:paraId="7063F6A1" w14:textId="12C4AEBC" w:rsidR="008360D8" w:rsidRPr="00425E96" w:rsidRDefault="00A604ED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</w:t>
            </w:r>
          </w:p>
        </w:tc>
      </w:tr>
      <w:tr w:rsidR="008360D8" w:rsidRPr="00B47436" w14:paraId="422DA865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D78B554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65" w:type="dxa"/>
            <w:vAlign w:val="center"/>
          </w:tcPr>
          <w:p w14:paraId="6AD11E65" w14:textId="5F3D6B22" w:rsidR="008360D8" w:rsidRPr="00425E96" w:rsidRDefault="00C059CE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ЧАРОБНИ ДАНИ </w:t>
            </w:r>
          </w:p>
        </w:tc>
        <w:tc>
          <w:tcPr>
            <w:tcW w:w="1559" w:type="dxa"/>
            <w:vAlign w:val="center"/>
          </w:tcPr>
          <w:p w14:paraId="73880272" w14:textId="7E8174F6" w:rsidR="008360D8" w:rsidRPr="00E91333" w:rsidRDefault="007D3B80" w:rsidP="00E913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985" w:type="dxa"/>
            <w:vAlign w:val="center"/>
          </w:tcPr>
          <w:p w14:paraId="43D2D60F" w14:textId="4770EAA5" w:rsidR="008360D8" w:rsidRPr="00E91333" w:rsidRDefault="007D3B80" w:rsidP="00E913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0A6AE707" w14:textId="0AA536ED" w:rsidR="008360D8" w:rsidRPr="00425E96" w:rsidRDefault="00A604ED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</w:t>
            </w:r>
          </w:p>
        </w:tc>
      </w:tr>
      <w:tr w:rsidR="008360D8" w:rsidRPr="00B47436" w14:paraId="459826CF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6CA21503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65" w:type="dxa"/>
            <w:vAlign w:val="center"/>
          </w:tcPr>
          <w:p w14:paraId="210D0AA1" w14:textId="58A86B75" w:rsidR="008360D8" w:rsidRPr="00C539C3" w:rsidRDefault="00C059CE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СВЕТЛОСТ РОДОЉУБЉА </w:t>
            </w:r>
          </w:p>
        </w:tc>
        <w:tc>
          <w:tcPr>
            <w:tcW w:w="1559" w:type="dxa"/>
            <w:vAlign w:val="center"/>
          </w:tcPr>
          <w:p w14:paraId="0C5D83C1" w14:textId="53EDB831" w:rsidR="008360D8" w:rsidRPr="00EE4BA9" w:rsidRDefault="000E050F" w:rsidP="00EE4B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</w:t>
            </w:r>
          </w:p>
        </w:tc>
        <w:tc>
          <w:tcPr>
            <w:tcW w:w="1985" w:type="dxa"/>
            <w:vAlign w:val="center"/>
          </w:tcPr>
          <w:p w14:paraId="7A943E9A" w14:textId="31589B9F" w:rsidR="008360D8" w:rsidRPr="00EE4BA9" w:rsidRDefault="00057017" w:rsidP="00EE4B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2432A2B1" w14:textId="04377508" w:rsidR="008360D8" w:rsidRPr="00B90E5F" w:rsidRDefault="00B90E5F" w:rsidP="00C539C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Latn-RS"/>
              </w:rPr>
              <w:t>8</w:t>
            </w:r>
          </w:p>
        </w:tc>
      </w:tr>
      <w:tr w:rsidR="008360D8" w:rsidRPr="00B47436" w14:paraId="40329F9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915AA1D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6855AA10" w14:textId="75C071F4" w:rsidR="004508C1" w:rsidRPr="00066B2E" w:rsidRDefault="00A73082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 ЈУНАКУ И ЊЕГОВОМ</w:t>
            </w:r>
            <w:r w:rsidR="00C059CE">
              <w:rPr>
                <w:sz w:val="24"/>
                <w:szCs w:val="24"/>
                <w:lang w:val="sr-Cyrl-RS"/>
              </w:rPr>
              <w:t xml:space="preserve"> КОЊУ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96A14C2" w14:textId="24197867" w:rsidR="008360D8" w:rsidRPr="005F3545" w:rsidRDefault="000E050F" w:rsidP="005F354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AB345D" w14:textId="76DAF7EC" w:rsidR="008360D8" w:rsidRPr="00364440" w:rsidRDefault="008C762B" w:rsidP="0036444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04049E1E" w14:textId="571C4BEA" w:rsidR="008360D8" w:rsidRPr="0055624A" w:rsidRDefault="008C762B" w:rsidP="0055624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</w:t>
            </w:r>
          </w:p>
        </w:tc>
      </w:tr>
      <w:tr w:rsidR="0030785A" w:rsidRPr="00B47436" w14:paraId="64FBA0D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1206021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0214C5C2" w14:textId="71C94D4D" w:rsidR="0030785A" w:rsidRPr="00DA0FF5" w:rsidRDefault="00066A73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 ЧУДЕСН</w:t>
            </w:r>
            <w:r w:rsidR="00C059CE">
              <w:rPr>
                <w:sz w:val="24"/>
                <w:szCs w:val="24"/>
                <w:lang w:val="sr-Cyrl-RS"/>
              </w:rPr>
              <w:t xml:space="preserve">ИМ СВЕТОВИМА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1F34903" w14:textId="546C3117" w:rsidR="0030785A" w:rsidRPr="00DA0FF5" w:rsidRDefault="00323584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44F85F" w14:textId="271069E2" w:rsidR="0030785A" w:rsidRPr="00DA0FF5" w:rsidRDefault="00ED2837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79F91DDD" w14:textId="0687258A" w:rsidR="0030785A" w:rsidRPr="00705F8B" w:rsidRDefault="00323584" w:rsidP="00705F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23</w:t>
            </w:r>
          </w:p>
        </w:tc>
      </w:tr>
      <w:tr w:rsidR="0030785A" w:rsidRPr="00B47436" w14:paraId="55491569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45563BE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AE0467D" w14:textId="46781DDA" w:rsidR="0030785A" w:rsidRPr="00DA0FF5" w:rsidRDefault="00C059CE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ЉУДИ, ЗЕМЉА, ЖИВОТ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8FD1AC8" w14:textId="4DF1D84E" w:rsidR="0030785A" w:rsidRPr="007B1752" w:rsidRDefault="00457E83" w:rsidP="007B17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0F91763" w14:textId="7F3045E1" w:rsidR="0030785A" w:rsidRPr="007B1752" w:rsidRDefault="00457E83" w:rsidP="007B17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614" w:type="dxa"/>
            <w:vAlign w:val="center"/>
          </w:tcPr>
          <w:p w14:paraId="1F031BAA" w14:textId="12E1408F" w:rsidR="0030785A" w:rsidRPr="00DA0FF5" w:rsidRDefault="007446EC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</w:tr>
      <w:tr w:rsidR="0030785A" w:rsidRPr="00B47436" w14:paraId="3698EE35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FC73003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789DF3F" w14:textId="4D6B64BB" w:rsidR="0030785A" w:rsidRPr="007B1752" w:rsidRDefault="00C059CE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МОЈ СВЕТ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464CFB" w14:textId="0C3F24F0" w:rsidR="0030785A" w:rsidRPr="00CC474E" w:rsidRDefault="00335A89" w:rsidP="00CC47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03EB8A" w14:textId="6D78CB06" w:rsidR="0030785A" w:rsidRPr="00CC474E" w:rsidRDefault="00335A89" w:rsidP="00CC47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614" w:type="dxa"/>
            <w:vAlign w:val="center"/>
          </w:tcPr>
          <w:p w14:paraId="0C6FC302" w14:textId="23140E3D" w:rsidR="0030785A" w:rsidRPr="00DA0FF5" w:rsidRDefault="007446EC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</w:tr>
      <w:tr w:rsidR="0030785A" w:rsidRPr="00B47436" w14:paraId="0780BBB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3F72FDD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CF3E522" w14:textId="49867180" w:rsidR="0030785A" w:rsidRPr="007B1752" w:rsidRDefault="00EC2D3A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 ДРУГАРСТВУ</w:t>
            </w:r>
            <w:r w:rsidR="00C059CE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3AA3DDE" w14:textId="0B8677E9" w:rsidR="0030785A" w:rsidRPr="00165EBF" w:rsidRDefault="00825349" w:rsidP="00165EB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5143270" w14:textId="279C734F" w:rsidR="0030785A" w:rsidRPr="00165EBF" w:rsidRDefault="00825349" w:rsidP="00165EB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</w:t>
            </w:r>
          </w:p>
        </w:tc>
        <w:tc>
          <w:tcPr>
            <w:tcW w:w="1614" w:type="dxa"/>
            <w:vAlign w:val="center"/>
          </w:tcPr>
          <w:p w14:paraId="72DF9C6B" w14:textId="4665CFC2" w:rsidR="0030785A" w:rsidRPr="00DA0FF5" w:rsidRDefault="00EC2D3A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</w:tr>
      <w:tr w:rsidR="00DA0FF5" w:rsidRPr="00B47436" w14:paraId="2DB62D6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0D096CB" w14:textId="608141E2" w:rsidR="00DA0FF5" w:rsidRPr="00DA0FF5" w:rsidRDefault="00DA0FF5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9. 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D35BEF0" w14:textId="2654973C" w:rsidR="00DA0FF5" w:rsidRPr="0021019F" w:rsidRDefault="004230DC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 КРИЛИМА КЊИГА</w:t>
            </w:r>
            <w:r w:rsidR="00C059CE">
              <w:rPr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1EAEB2F" w14:textId="2502E426" w:rsidR="00DA0FF5" w:rsidRPr="006E00FE" w:rsidRDefault="00E55295" w:rsidP="006E00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C4D366C" w14:textId="7350E8A2" w:rsidR="00DA0FF5" w:rsidRPr="006E00FE" w:rsidRDefault="00E55295" w:rsidP="006E00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392DD0F6" w14:textId="4AE015F3" w:rsidR="00DA0FF5" w:rsidRPr="00DA0FF5" w:rsidRDefault="00EC2D3A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</w:tr>
      <w:tr w:rsidR="008360D8" w:rsidRPr="00B47436" w14:paraId="4281A20D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70AF4010" w14:textId="77777777" w:rsidR="008360D8" w:rsidRPr="00DC03B2" w:rsidRDefault="000D5E7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C03B2">
              <w:rPr>
                <w:rFonts w:asciiTheme="minorHAnsi" w:hAnsiTheme="minorHAnsi" w:cstheme="minorHAnsi"/>
                <w:b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E399010" w14:textId="76356569" w:rsidR="008360D8" w:rsidRPr="0009514E" w:rsidRDefault="00113D1B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69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1587F2B" w14:textId="0740B19A" w:rsidR="008360D8" w:rsidRPr="0081414E" w:rsidRDefault="00113D1B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75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4B1367CB" w14:textId="40C703CE" w:rsidR="008360D8" w:rsidRPr="006E5F42" w:rsidRDefault="00DC003A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144</w:t>
            </w:r>
          </w:p>
        </w:tc>
      </w:tr>
      <w:tr w:rsidR="008360D8" w:rsidRPr="00B47436" w14:paraId="6F025C51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2329542" w14:textId="77777777" w:rsidR="008360D8" w:rsidRPr="00DC03B2" w:rsidRDefault="000D5E7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C03B2">
              <w:rPr>
                <w:rFonts w:asciiTheme="minorHAnsi" w:hAnsiTheme="minorHAnsi" w:cstheme="minorHAnsi"/>
                <w:b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6994B1DB" w14:textId="3030B250" w:rsidR="008360D8" w:rsidRPr="00A218D6" w:rsidRDefault="00113D1B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69</w:t>
            </w:r>
          </w:p>
        </w:tc>
        <w:tc>
          <w:tcPr>
            <w:tcW w:w="1985" w:type="dxa"/>
            <w:vAlign w:val="center"/>
          </w:tcPr>
          <w:p w14:paraId="08781733" w14:textId="558FCC28" w:rsidR="008360D8" w:rsidRPr="00A218D6" w:rsidRDefault="00113D1B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75</w:t>
            </w:r>
          </w:p>
        </w:tc>
        <w:tc>
          <w:tcPr>
            <w:tcW w:w="1614" w:type="dxa"/>
            <w:vAlign w:val="center"/>
          </w:tcPr>
          <w:p w14:paraId="021EB495" w14:textId="44CE66E0" w:rsidR="008360D8" w:rsidRPr="00A218D6" w:rsidRDefault="00DC003A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144</w:t>
            </w:r>
          </w:p>
        </w:tc>
      </w:tr>
    </w:tbl>
    <w:p w14:paraId="489C855D" w14:textId="77777777" w:rsidR="008B59DA" w:rsidRPr="00DC03B2" w:rsidRDefault="008B59DA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7B52DF5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CB0DC6E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68054C4A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7"/>
        <w:gridCol w:w="7208"/>
        <w:gridCol w:w="2543"/>
        <w:gridCol w:w="1347"/>
      </w:tblGrid>
      <w:tr w:rsidR="00B55DD1" w:rsidRPr="00B47436" w14:paraId="74A71AE3" w14:textId="77777777" w:rsidTr="008C2797">
        <w:trPr>
          <w:trHeight w:val="220"/>
          <w:jc w:val="center"/>
        </w:trPr>
        <w:tc>
          <w:tcPr>
            <w:tcW w:w="2247" w:type="dxa"/>
            <w:vMerge w:val="restart"/>
            <w:shd w:val="clear" w:color="auto" w:fill="F2F2F2"/>
            <w:vAlign w:val="center"/>
          </w:tcPr>
          <w:p w14:paraId="2E4C950A" w14:textId="77777777" w:rsidR="00F83F79" w:rsidRPr="00DC03B2" w:rsidRDefault="000D5E72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24980789"/>
            <w:bookmarkStart w:id="2" w:name="_Hlk23251991"/>
            <w:r w:rsidRPr="00DC03B2">
              <w:rPr>
                <w:rFonts w:asciiTheme="minorHAnsi" w:hAnsiTheme="minorHAnsi" w:cstheme="minorHAnsi"/>
                <w:b/>
                <w:bCs/>
              </w:rPr>
              <w:t>Редни бр.</w:t>
            </w:r>
            <w:r w:rsidR="00F0558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03B2">
              <w:rPr>
                <w:rFonts w:asciiTheme="minorHAnsi" w:hAnsiTheme="minorHAnsi" w:cstheme="minorHAnsi"/>
                <w:b/>
                <w:bCs/>
              </w:rPr>
              <w:t>и назив наставне</w:t>
            </w:r>
            <w:r w:rsidR="00F0558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03B2">
              <w:rPr>
                <w:rFonts w:asciiTheme="minorHAnsi" w:hAnsiTheme="minorHAnsi" w:cstheme="minorHAnsi"/>
                <w:b/>
                <w:bCs/>
              </w:rPr>
              <w:t>теме</w:t>
            </w:r>
          </w:p>
        </w:tc>
        <w:tc>
          <w:tcPr>
            <w:tcW w:w="7208" w:type="dxa"/>
            <w:vMerge w:val="restart"/>
            <w:shd w:val="clear" w:color="auto" w:fill="F2F2F2"/>
            <w:vAlign w:val="center"/>
          </w:tcPr>
          <w:p w14:paraId="4AFE7886" w14:textId="77777777" w:rsidR="00F83F79" w:rsidRPr="00DC03B2" w:rsidRDefault="000D5E72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Исходи</w:t>
            </w:r>
          </w:p>
          <w:p w14:paraId="1F6288FE" w14:textId="77777777" w:rsidR="00C15687" w:rsidRPr="00DC03B2" w:rsidRDefault="000D5E72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C03B2">
              <w:rPr>
                <w:rFonts w:asciiTheme="minorHAnsi" w:eastAsia="Times New Roman" w:hAnsiTheme="minorHAnsi" w:cstheme="minorHAnsi"/>
                <w:b/>
              </w:rPr>
              <w:t>(Ученик ће бити</w:t>
            </w:r>
            <w:r w:rsidR="00F05587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DC03B2">
              <w:rPr>
                <w:rFonts w:asciiTheme="minorHAnsi" w:eastAsia="Times New Roman" w:hAnsiTheme="minorHAnsi" w:cstheme="minorHAnsi"/>
                <w:b/>
              </w:rPr>
              <w:t>у стању да...)</w:t>
            </w:r>
          </w:p>
        </w:tc>
        <w:tc>
          <w:tcPr>
            <w:tcW w:w="2543" w:type="dxa"/>
            <w:vMerge w:val="restart"/>
            <w:shd w:val="clear" w:color="auto" w:fill="F2F2F2"/>
            <w:vAlign w:val="center"/>
          </w:tcPr>
          <w:p w14:paraId="222E49B9" w14:textId="77777777" w:rsidR="00F83F79" w:rsidRPr="00DC03B2" w:rsidRDefault="000D5E72" w:rsidP="00575AE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64CF02B1" w14:textId="77777777" w:rsidR="00F83F79" w:rsidRPr="00DC03B2" w:rsidRDefault="000D5E72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03B2">
              <w:rPr>
                <w:rFonts w:asciiTheme="minorHAnsi" w:hAnsiTheme="minorHAnsi" w:cstheme="minorHAnsi"/>
                <w:b/>
                <w:bCs/>
              </w:rPr>
              <w:t>Стандарди</w:t>
            </w:r>
          </w:p>
        </w:tc>
      </w:tr>
      <w:bookmarkEnd w:id="1"/>
      <w:tr w:rsidR="00B55DD1" w:rsidRPr="00B47436" w14:paraId="4FB83566" w14:textId="77777777" w:rsidTr="008C2797">
        <w:trPr>
          <w:trHeight w:val="510"/>
          <w:jc w:val="center"/>
        </w:trPr>
        <w:tc>
          <w:tcPr>
            <w:tcW w:w="2247" w:type="dxa"/>
            <w:vMerge/>
            <w:shd w:val="clear" w:color="auto" w:fill="F2F2F2"/>
          </w:tcPr>
          <w:p w14:paraId="49BF6775" w14:textId="77777777" w:rsidR="00F83F79" w:rsidRPr="00B47436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8" w:type="dxa"/>
            <w:vMerge/>
            <w:shd w:val="clear" w:color="auto" w:fill="F2F2F2"/>
          </w:tcPr>
          <w:p w14:paraId="4EF0CA0C" w14:textId="77777777" w:rsidR="00F83F79" w:rsidRPr="00B47436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  <w:vMerge/>
            <w:shd w:val="clear" w:color="auto" w:fill="F2F2F2"/>
          </w:tcPr>
          <w:p w14:paraId="06840056" w14:textId="77777777" w:rsidR="00F83F79" w:rsidRPr="00B47436" w:rsidRDefault="00F83F79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110D8BC8" w14:textId="77777777" w:rsidR="00F83F79" w:rsidRPr="00B47436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55DD1" w:rsidRPr="00B47436" w14:paraId="74A8C512" w14:textId="77777777" w:rsidTr="008C2797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68E5574E" w14:textId="75C80F48" w:rsidR="00F83F79" w:rsidRPr="00E55295" w:rsidRDefault="00AB7A68" w:rsidP="00AB7A68">
            <w:pPr>
              <w:spacing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1. </w:t>
            </w:r>
            <w:r w:rsidR="00E55295">
              <w:rPr>
                <w:rFonts w:asciiTheme="minorHAnsi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7208" w:type="dxa"/>
          </w:tcPr>
          <w:p w14:paraId="20AC75BA" w14:textId="26028EA8" w:rsidR="00AB583A" w:rsidRPr="00AB583A" w:rsidRDefault="00AB583A" w:rsidP="00AB583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132D159F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</w:rPr>
            </w:pPr>
            <w:r w:rsidRPr="00AB583A">
              <w:rPr>
                <w:rFonts w:asciiTheme="minorHAnsi" w:hAnsiTheme="minorHAnsi"/>
                <w:lang w:val="sr-Cyrl-RS"/>
              </w:rPr>
              <w:t>п</w:t>
            </w:r>
            <w:r w:rsidRPr="00AB583A">
              <w:rPr>
                <w:rFonts w:asciiTheme="minorHAnsi" w:hAnsiTheme="minorHAnsi"/>
              </w:rPr>
              <w:t>арафразира прочитано и опис</w:t>
            </w:r>
            <w:r w:rsidRPr="00AB583A">
              <w:rPr>
                <w:rFonts w:asciiTheme="minorHAnsi" w:hAnsiTheme="minorHAnsi"/>
                <w:lang w:val="sr-Cyrl-RS"/>
              </w:rPr>
              <w:t>ује</w:t>
            </w:r>
            <w:r w:rsidRPr="00AB583A">
              <w:rPr>
                <w:rFonts w:asciiTheme="minorHAnsi" w:hAnsiTheme="minorHAnsi"/>
              </w:rPr>
              <w:t xml:space="preserve"> свој доживљај различитих врста књижевних дела и научно-популарних текстова</w:t>
            </w:r>
            <w:r w:rsidRPr="00AB583A">
              <w:rPr>
                <w:rFonts w:asciiTheme="minorHAnsi" w:hAnsiTheme="minorHAnsi"/>
                <w:lang w:val="sr-Cyrl-RS"/>
              </w:rPr>
              <w:t>;</w:t>
            </w:r>
            <w:r w:rsidRPr="00AB583A">
              <w:rPr>
                <w:rFonts w:asciiTheme="minorHAnsi" w:hAnsiTheme="minorHAnsi"/>
              </w:rPr>
              <w:t xml:space="preserve"> </w:t>
            </w:r>
          </w:p>
          <w:p w14:paraId="43A33F51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</w:rPr>
            </w:pPr>
            <w:r w:rsidRPr="00AB583A">
              <w:rPr>
                <w:rFonts w:asciiTheme="minorHAnsi" w:hAnsiTheme="minorHAnsi"/>
                <w:lang w:val="sr-Cyrl-RS"/>
              </w:rPr>
              <w:t>у</w:t>
            </w:r>
            <w:r w:rsidRPr="00AB583A">
              <w:rPr>
                <w:rFonts w:asciiTheme="minorHAnsi" w:hAnsiTheme="minorHAnsi"/>
              </w:rPr>
              <w:t>очава основне елементе структуре књижевноуметничког дела: тема, мотив, радња, време и место радње</w:t>
            </w:r>
            <w:r w:rsidRPr="00AB583A">
              <w:rPr>
                <w:rFonts w:asciiTheme="minorHAnsi" w:hAnsiTheme="minorHAnsi"/>
                <w:lang w:val="sr-Cyrl-RS"/>
              </w:rPr>
              <w:t>;</w:t>
            </w:r>
          </w:p>
          <w:p w14:paraId="68C0D5FF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разликује облике казивања;</w:t>
            </w:r>
          </w:p>
          <w:p w14:paraId="48DE9418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разликује хумористички и дитирампски тон од елегичног;</w:t>
            </w:r>
          </w:p>
          <w:p w14:paraId="1DE42B3F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разликује појам песника и појам лирског субјекта;</w:t>
            </w:r>
          </w:p>
          <w:p w14:paraId="555BD126" w14:textId="77777777" w:rsidR="00AB583A" w:rsidRPr="00AB583A" w:rsidRDefault="00AB583A" w:rsidP="00AB583A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B583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  <w:p w14:paraId="3E7380A9" w14:textId="77777777" w:rsidR="00AB583A" w:rsidRPr="00AB583A" w:rsidRDefault="00AB583A" w:rsidP="00AB583A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AB583A">
              <w:rPr>
                <w:rFonts w:asciiTheme="minorHAnsi" w:hAnsiTheme="minorHAnsi" w:cstheme="minorHAnsi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01BB5C6" w14:textId="77777777" w:rsidR="00AB583A" w:rsidRPr="00AB583A" w:rsidRDefault="00AB583A" w:rsidP="00AB583A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B583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721959B9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AB583A">
              <w:rPr>
                <w:rFonts w:asciiTheme="minorHAnsi" w:hAnsiTheme="minorHAnsi"/>
                <w:lang w:val="sr-Cyrl-RS"/>
              </w:rPr>
              <w:t>препозна делове речи у вези са њиховим грађењем;</w:t>
            </w:r>
          </w:p>
          <w:p w14:paraId="51940485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AB583A">
              <w:rPr>
                <w:rFonts w:asciiTheme="minorHAnsi" w:hAnsiTheme="minorHAnsi" w:cstheme="minorHAnsi"/>
              </w:rPr>
              <w:t>разликује и гради аугментативе и деминутиве;</w:t>
            </w:r>
          </w:p>
          <w:p w14:paraId="367E34F7" w14:textId="77777777" w:rsidR="00AB583A" w:rsidRPr="00AB583A" w:rsidRDefault="00AB583A" w:rsidP="00AB583A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</w:rPr>
            </w:pPr>
            <w:r w:rsidRPr="00AB583A">
              <w:rPr>
                <w:rFonts w:asciiTheme="minorHAnsi" w:hAnsiTheme="minorHAnsi"/>
                <w:lang w:val="sr-Cyrl-RS"/>
              </w:rPr>
              <w:t>у</w:t>
            </w:r>
            <w:r w:rsidRPr="00AB583A">
              <w:rPr>
                <w:rFonts w:asciiTheme="minorHAnsi" w:hAnsiTheme="minorHAnsi"/>
              </w:rPr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AB583A">
              <w:rPr>
                <w:rFonts w:asciiTheme="minorHAnsi" w:hAnsiTheme="minorHAnsi"/>
                <w:lang w:val="sr-Cyrl-RS"/>
              </w:rPr>
              <w:t>;</w:t>
            </w:r>
          </w:p>
          <w:p w14:paraId="57F66A96" w14:textId="22C2A89F" w:rsidR="008410EE" w:rsidRPr="008410EE" w:rsidRDefault="00AB583A" w:rsidP="00AB583A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B583A">
              <w:rPr>
                <w:rFonts w:asciiTheme="minorHAnsi" w:hAnsiTheme="minorHAnsi"/>
                <w:sz w:val="22"/>
                <w:szCs w:val="22"/>
                <w:lang w:val="sr-Cyrl-RS"/>
              </w:rPr>
              <w:t>г</w:t>
            </w:r>
            <w:r w:rsidRPr="00AB583A">
              <w:rPr>
                <w:rFonts w:asciiTheme="minorHAnsi" w:hAnsiTheme="minorHAnsi"/>
                <w:sz w:val="22"/>
                <w:szCs w:val="22"/>
              </w:rPr>
              <w:t>овори јасно, поштујући стандардн</w:t>
            </w:r>
            <w:r w:rsidRPr="00AB583A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у </w:t>
            </w:r>
            <w:r w:rsidRPr="00AB583A">
              <w:rPr>
                <w:rFonts w:asciiTheme="minorHAnsi" w:hAnsiTheme="minorHAnsi"/>
                <w:sz w:val="22"/>
                <w:szCs w:val="22"/>
              </w:rPr>
              <w:t>језичку норму</w:t>
            </w:r>
            <w:r w:rsidRPr="00AB583A">
              <w:rPr>
                <w:rFonts w:asciiTheme="minorHAnsi" w:hAnsiTheme="minorHAns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2543" w:type="dxa"/>
          </w:tcPr>
          <w:p w14:paraId="23BA07BE" w14:textId="77777777" w:rsidR="00F363DC" w:rsidRDefault="00F363DC" w:rsidP="00F363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F363DC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1A6AD4A7" w14:textId="32C7C690" w:rsidR="00F363DC" w:rsidRPr="00F363DC" w:rsidRDefault="00F363DC" w:rsidP="00F363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F363DC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6752CAA7" w14:textId="77777777" w:rsidR="00F363DC" w:rsidRDefault="00F363DC" w:rsidP="00F363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F363DC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59D2E298" w14:textId="6E35651F" w:rsidR="00F363DC" w:rsidRPr="00F363DC" w:rsidRDefault="00F363DC" w:rsidP="00F363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F363DC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6E0EF7B9" w14:textId="760BD5D0" w:rsidR="00432505" w:rsidRPr="00B47436" w:rsidRDefault="00F363DC" w:rsidP="00F363D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347" w:type="dxa"/>
          </w:tcPr>
          <w:p w14:paraId="1B1B55CB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1.1.4.</w:t>
            </w:r>
          </w:p>
          <w:p w14:paraId="02B718BA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1.2.1.</w:t>
            </w:r>
          </w:p>
          <w:p w14:paraId="453C5217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1.2.2.</w:t>
            </w:r>
          </w:p>
          <w:p w14:paraId="362610E1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1.2.8.</w:t>
            </w:r>
          </w:p>
          <w:p w14:paraId="6D624E05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1.3.5.</w:t>
            </w:r>
          </w:p>
          <w:p w14:paraId="6F57FE30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1.4.1.</w:t>
            </w:r>
          </w:p>
          <w:p w14:paraId="1DBF78B1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1.4.2.</w:t>
            </w:r>
          </w:p>
          <w:p w14:paraId="5585DE83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1.4.3.</w:t>
            </w:r>
          </w:p>
          <w:p w14:paraId="0BB63AFC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1.4.5.</w:t>
            </w:r>
          </w:p>
          <w:p w14:paraId="69017E88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1.4.6.</w:t>
            </w:r>
          </w:p>
          <w:p w14:paraId="79600EF4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1.4.7.</w:t>
            </w:r>
          </w:p>
          <w:p w14:paraId="752AA7E4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2.3.3.</w:t>
            </w:r>
          </w:p>
          <w:p w14:paraId="0077BC69" w14:textId="77777777" w:rsidR="00F363D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2.4.7.</w:t>
            </w:r>
          </w:p>
          <w:p w14:paraId="1E09AFC4" w14:textId="0C83AEE3" w:rsidR="00EC2282" w:rsidRPr="00BE0E8C" w:rsidRDefault="00F363DC" w:rsidP="00F363D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3.4.3.</w:t>
            </w:r>
          </w:p>
        </w:tc>
      </w:tr>
      <w:tr w:rsidR="00B55DD1" w:rsidRPr="00B47436" w14:paraId="53DC26D6" w14:textId="77777777" w:rsidTr="008C2797">
        <w:trPr>
          <w:cantSplit/>
          <w:trHeight w:val="4095"/>
          <w:jc w:val="center"/>
        </w:trPr>
        <w:tc>
          <w:tcPr>
            <w:tcW w:w="2247" w:type="dxa"/>
            <w:vAlign w:val="center"/>
          </w:tcPr>
          <w:p w14:paraId="099D3FB3" w14:textId="63D72FA9" w:rsidR="00F83F79" w:rsidRPr="00B86D65" w:rsidRDefault="00B86D65" w:rsidP="005239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2. </w:t>
            </w:r>
            <w:r w:rsidR="00D53ABD">
              <w:rPr>
                <w:rFonts w:asciiTheme="minorHAnsi" w:hAnsiTheme="minorHAnsi" w:cstheme="minorHAnsi"/>
                <w:lang w:val="sr-Cyrl-RS"/>
              </w:rPr>
              <w:t>ЧАРОБНИ ДАНИ</w:t>
            </w:r>
          </w:p>
        </w:tc>
        <w:tc>
          <w:tcPr>
            <w:tcW w:w="7208" w:type="dxa"/>
          </w:tcPr>
          <w:p w14:paraId="0287AF4B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одреди род књижевног дела и књижевну врсту;</w:t>
            </w:r>
          </w:p>
          <w:p w14:paraId="0B8FB46E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познаје основне одлике романа као књижевне врсте;</w:t>
            </w:r>
          </w:p>
          <w:p w14:paraId="29D74D31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E22088" w14:textId="6F6C53CA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разликује појам приповедача у односу на писца;</w:t>
            </w:r>
          </w:p>
          <w:p w14:paraId="094E5E22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разликује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43F3F8E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11333A47" w14:textId="77777777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 xml:space="preserve">разликује ауторску приповетку од романа; </w:t>
            </w:r>
          </w:p>
          <w:p w14:paraId="6488DA8A" w14:textId="7AAB1AE2" w:rsidR="00D53ABD" w:rsidRPr="00D53ABD" w:rsidRDefault="00D53ABD" w:rsidP="00D53ABD">
            <w:pPr>
              <w:pStyle w:val="ListParagraph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прави разлику између дела лирског, епског и драмског карактера;</w:t>
            </w:r>
          </w:p>
          <w:p w14:paraId="7134C176" w14:textId="77777777" w:rsidR="00D53ABD" w:rsidRPr="004E04BF" w:rsidRDefault="00D53ABD" w:rsidP="004E04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E04BF">
              <w:rPr>
                <w:rFonts w:asciiTheme="minorHAnsi" w:hAnsiTheme="minorHAnsi" w:cstheme="minorHAnsi"/>
                <w:lang w:val="sr-Cyrl-RS"/>
              </w:rPr>
              <w:t>анализира структуру лирске песме (строфа, стих, рима);</w:t>
            </w:r>
          </w:p>
          <w:p w14:paraId="0FEECA33" w14:textId="77777777" w:rsidR="00D53ABD" w:rsidRPr="004E04BF" w:rsidRDefault="00D53ABD" w:rsidP="004E04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E04BF">
              <w:rPr>
                <w:rFonts w:asciiTheme="minorHAnsi" w:hAnsiTheme="minorHAnsi" w:cstheme="minorHAnsi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56CFC398" w14:textId="77777777" w:rsidR="00D53ABD" w:rsidRPr="004E04BF" w:rsidRDefault="00D53ABD" w:rsidP="004E04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E04BF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B8F797A" w14:textId="77777777" w:rsidR="00D53ABD" w:rsidRPr="004E04BF" w:rsidRDefault="00D53ABD" w:rsidP="004E04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E04BF">
              <w:rPr>
                <w:rFonts w:asciiTheme="minorHAnsi" w:hAnsiTheme="minorHAnsi" w:cstheme="minorHAnsi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4A3446AA" w14:textId="77777777" w:rsidR="00D53ABD" w:rsidRPr="003F1FEA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3F1FEA">
              <w:rPr>
                <w:rFonts w:asciiTheme="minorHAnsi" w:hAnsiTheme="minorHAnsi" w:cstheme="minorHAnsi"/>
                <w:lang w:val="sr-Cyrl-RS"/>
              </w:rPr>
              <w:t>оследно примењ</w:t>
            </w: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3F1FEA">
              <w:rPr>
                <w:rFonts w:asciiTheme="minorHAnsi" w:hAnsiTheme="minorHAnsi" w:cstheme="minorHAnsi"/>
              </w:rPr>
              <w:t>je</w:t>
            </w:r>
            <w:r w:rsidRPr="003F1FEA">
              <w:rPr>
                <w:rFonts w:asciiTheme="minorHAnsi" w:hAnsiTheme="minorHAnsi" w:cstheme="minorHAnsi"/>
                <w:lang w:val="sr-Cyrl-RS"/>
              </w:rPr>
              <w:t xml:space="preserve">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87BFA6" w14:textId="77777777" w:rsidR="00D53ABD" w:rsidRPr="003F1FEA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3F1FEA">
              <w:rPr>
                <w:rFonts w:asciiTheme="minorHAnsi" w:hAnsiTheme="minorHAnsi" w:cstheme="minorHAnsi"/>
                <w:lang w:val="sr-Cyrl-RS"/>
              </w:rPr>
              <w:t xml:space="preserve">ористи </w:t>
            </w:r>
            <w:r w:rsidRPr="003F1FEA">
              <w:rPr>
                <w:rFonts w:asciiTheme="minorHAnsi" w:hAnsiTheme="minorHAnsi" w:cstheme="minorHAnsi"/>
                <w:i/>
                <w:lang w:val="sr-Cyrl-RS"/>
              </w:rPr>
              <w:t>Правопис</w:t>
            </w:r>
            <w:r w:rsidRPr="003F1FEA">
              <w:rPr>
                <w:rFonts w:asciiTheme="minorHAnsi" w:hAnsiTheme="minorHAnsi" w:cstheme="minorHAnsi"/>
                <w:lang w:val="sr-Cyrl-RS"/>
              </w:rPr>
              <w:t xml:space="preserve"> (школско издање)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CD01F9E" w14:textId="77777777" w:rsidR="00D53ABD" w:rsidRPr="003F1FEA" w:rsidRDefault="00D53ABD" w:rsidP="00D53ABD">
            <w:pPr>
              <w:pStyle w:val="TableContents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3F1FE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759C1D9" w14:textId="77777777" w:rsidR="00D53ABD" w:rsidRPr="00D43867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6655D4">
              <w:rPr>
                <w:rFonts w:asciiTheme="minorHAnsi" w:hAnsiTheme="minorHAnsi" w:cstheme="minorHAnsi"/>
                <w:lang w:val="sr-Cyrl-RS"/>
              </w:rPr>
              <w:t>репозна делове 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чи </w:t>
            </w:r>
            <w:r w:rsidRPr="006655D4">
              <w:rPr>
                <w:rFonts w:asciiTheme="minorHAnsi" w:hAnsiTheme="minorHAnsi" w:cstheme="minorHAnsi"/>
                <w:lang w:val="sr-Cyrl-RS"/>
              </w:rPr>
              <w:t>у вези са њиховим грађењем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96E6650" w14:textId="11C96677" w:rsidR="00D53ABD" w:rsidRPr="00D53ABD" w:rsidRDefault="00D53ABD" w:rsidP="00D53A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53ABD">
              <w:rPr>
                <w:rFonts w:asciiTheme="minorHAnsi" w:hAnsiTheme="minorHAnsi" w:cstheme="minorHAnsi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B580C04" w14:textId="77777777" w:rsidR="00D53ABD" w:rsidRPr="00D43867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</w:t>
            </w:r>
            <w:r w:rsidRPr="003F1FEA">
              <w:rPr>
                <w:rFonts w:asciiTheme="minorHAnsi" w:hAnsiTheme="minorHAnsi" w:cstheme="minorHAnsi"/>
                <w:lang w:val="sr-Cyrl-RS"/>
              </w:rPr>
              <w:t>аведе основне одлике гласова српског језика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BD1C016" w14:textId="77777777" w:rsidR="00D53ABD" w:rsidRPr="00D43867" w:rsidRDefault="00D53ABD" w:rsidP="00D53ABD">
            <w:pPr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3F1FEA">
              <w:rPr>
                <w:rFonts w:asciiTheme="minorHAnsi" w:hAnsiTheme="minorHAnsi" w:cstheme="minorHAnsi"/>
                <w:lang w:val="sr-Cyrl-RS"/>
              </w:rPr>
              <w:t>азликује гласове српског језика по звучности и месту изговора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0624B9F2" w14:textId="57C53A5C" w:rsidR="00E07FDF" w:rsidRDefault="00E07FDF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47ADCFFD" w14:textId="649A631E" w:rsidR="00555539" w:rsidRPr="00555539" w:rsidRDefault="00555539" w:rsidP="005555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555539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72110236" w14:textId="75962738" w:rsidR="00555539" w:rsidRPr="00555539" w:rsidRDefault="00555539" w:rsidP="005555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555539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118EC1A3" w14:textId="43478191" w:rsidR="00555539" w:rsidRPr="00555539" w:rsidRDefault="00555539" w:rsidP="005555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555539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2CA752F9" w14:textId="1F06ACE9" w:rsidR="00555539" w:rsidRPr="00555539" w:rsidRDefault="00555539" w:rsidP="005555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555539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484B65E3" w14:textId="47E7BA4A" w:rsidR="00F83F79" w:rsidRPr="00555539" w:rsidRDefault="00555539" w:rsidP="00555539">
            <w:pPr>
              <w:pStyle w:val="NoSpacing"/>
              <w:rPr>
                <w:rFonts w:asciiTheme="minorHAnsi" w:hAnsiTheme="minorHAnsi" w:cstheme="minorHAnsi"/>
              </w:rPr>
            </w:pPr>
            <w:r w:rsidRPr="00555539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347" w:type="dxa"/>
          </w:tcPr>
          <w:p w14:paraId="41BC51A3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1.1.4.</w:t>
            </w:r>
          </w:p>
          <w:p w14:paraId="7094BF97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1.2.1.</w:t>
            </w:r>
          </w:p>
          <w:p w14:paraId="1586FAD8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1.2.2.</w:t>
            </w:r>
          </w:p>
          <w:p w14:paraId="7651F506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1.2.8.</w:t>
            </w:r>
          </w:p>
          <w:p w14:paraId="4131EF1A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1.3.1.</w:t>
            </w:r>
          </w:p>
          <w:p w14:paraId="33AE7F1B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1.3.5.</w:t>
            </w:r>
          </w:p>
          <w:p w14:paraId="484EED4C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1.4.1.</w:t>
            </w:r>
          </w:p>
          <w:p w14:paraId="16F2692F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1.4.2.</w:t>
            </w:r>
          </w:p>
          <w:p w14:paraId="6CB9EB1E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1.4.3.</w:t>
            </w:r>
          </w:p>
          <w:p w14:paraId="337DBCD5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1.4.5.</w:t>
            </w:r>
          </w:p>
          <w:p w14:paraId="79C2169C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1.4.6.</w:t>
            </w:r>
          </w:p>
          <w:p w14:paraId="25EA59B5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1.4.7.</w:t>
            </w:r>
          </w:p>
          <w:p w14:paraId="2A80321F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2.3.3.</w:t>
            </w:r>
          </w:p>
          <w:p w14:paraId="130FA00A" w14:textId="77777777" w:rsidR="00555539" w:rsidRDefault="00555539" w:rsidP="00555539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2.4.7.</w:t>
            </w:r>
          </w:p>
          <w:p w14:paraId="1A73499F" w14:textId="597B4BC4" w:rsidR="00284E01" w:rsidRPr="00284E01" w:rsidRDefault="00555539" w:rsidP="00555539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3.4.3.</w:t>
            </w:r>
          </w:p>
        </w:tc>
      </w:tr>
      <w:tr w:rsidR="00B55DD1" w:rsidRPr="00B47436" w14:paraId="7584B5AD" w14:textId="77777777" w:rsidTr="008C2797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3FCAC3EC" w14:textId="20A0DD72" w:rsidR="00F83F79" w:rsidRPr="00152C9A" w:rsidRDefault="00E55295" w:rsidP="006063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3.</w:t>
            </w:r>
            <w:r w:rsidR="00D9285D">
              <w:rPr>
                <w:rFonts w:asciiTheme="minorHAnsi" w:hAnsiTheme="minorHAnsi" w:cstheme="minorHAnsi"/>
                <w:lang w:val="sr-Cyrl-RS"/>
              </w:rPr>
              <w:t xml:space="preserve"> СВЕТЛОСТ РОДОЉУБЉА</w:t>
            </w:r>
          </w:p>
        </w:tc>
        <w:tc>
          <w:tcPr>
            <w:tcW w:w="7208" w:type="dxa"/>
          </w:tcPr>
          <w:p w14:paraId="3CF0532B" w14:textId="77777777" w:rsidR="00D9285D" w:rsidRPr="00D9285D" w:rsidRDefault="00D9285D" w:rsidP="00D9285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9285D">
              <w:rPr>
                <w:rFonts w:asciiTheme="minorHAnsi" w:hAnsiTheme="minorHAnsi" w:cstheme="minorHAnsi"/>
                <w:lang w:val="sr-Cyrl-RS"/>
              </w:rPr>
              <w:t xml:space="preserve">повеже граматичке појмове обрађене у претходним разредима са новим наставним садржајима;  </w:t>
            </w:r>
          </w:p>
          <w:p w14:paraId="6AB35B15" w14:textId="77777777" w:rsidR="00D9285D" w:rsidRPr="00D43867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490517">
              <w:rPr>
                <w:rFonts w:asciiTheme="minorHAnsi" w:hAnsiTheme="minorHAnsi" w:cstheme="minorHAnsi"/>
                <w:lang w:val="sr-Cyrl-RS"/>
              </w:rPr>
              <w:t>азликује врсте гласовних промена у једноставним примерима и примењује књижевнојезичку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DBA12E3" w14:textId="77777777" w:rsidR="00D9285D" w:rsidRP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9285D">
              <w:rPr>
                <w:rFonts w:asciiTheme="minorHAnsi" w:hAnsiTheme="minorHAnsi" w:cstheme="minorHAnsi"/>
                <w:lang w:val="sr-Cyrl-RS"/>
              </w:rPr>
              <w:t xml:space="preserve">одреди род књижевног дела и књижевну врсту; </w:t>
            </w:r>
          </w:p>
          <w:p w14:paraId="66737BA2" w14:textId="77777777" w:rsidR="00D9285D" w:rsidRP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9285D">
              <w:rPr>
                <w:rFonts w:asciiTheme="minorHAnsi" w:hAnsiTheme="minorHAnsi" w:cstheme="minorHAnsi"/>
                <w:lang w:val="sr-Cyrl-RS"/>
              </w:rPr>
              <w:t>анализира структуру лирске песме (строфа, стих, рима);</w:t>
            </w:r>
          </w:p>
          <w:p w14:paraId="775AE8B7" w14:textId="77777777" w:rsidR="00D9285D" w:rsidRP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9285D">
              <w:rPr>
                <w:rFonts w:asciiTheme="minorHAnsi" w:hAnsiTheme="minorHAnsi" w:cstheme="minorHAnsi"/>
                <w:lang w:val="sr-Cyrl-RS"/>
              </w:rPr>
              <w:t>уочи звучне и визуелне елементе песничке слике;</w:t>
            </w:r>
          </w:p>
          <w:p w14:paraId="759E9FC6" w14:textId="77777777" w:rsid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1C1930">
              <w:rPr>
                <w:rFonts w:asciiTheme="minorHAnsi" w:hAnsiTheme="minorHAnsi" w:cstheme="minorHAnsi"/>
                <w:lang w:val="sr-Cyrl-RS"/>
              </w:rPr>
              <w:t>важава националне вредности и негује културно-историјску баштину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647354" w14:textId="77777777" w:rsidR="00D9285D" w:rsidRPr="00EB0BF3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EB0BF3">
              <w:rPr>
                <w:rFonts w:asciiTheme="minorHAnsi" w:hAnsiTheme="minorHAnsi" w:cstheme="minorHAnsi"/>
                <w:lang w:val="sr-Cyrl-RS"/>
              </w:rPr>
              <w:t>азликује заплет и расплет као етапе драмске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A935DB" w14:textId="77777777" w:rsidR="00D9285D" w:rsidRPr="00D43867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EB0BF3">
              <w:rPr>
                <w:rFonts w:asciiTheme="minorHAnsi" w:hAnsiTheme="minorHAnsi" w:cstheme="minorHAnsi"/>
                <w:lang w:val="sr-Cyrl-RS"/>
              </w:rPr>
              <w:t>очава хумор у књижевном делу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83F252" w14:textId="77777777" w:rsidR="00D9285D" w:rsidRPr="00D43867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6377E2">
              <w:rPr>
                <w:rFonts w:asciiTheme="minorHAnsi" w:hAnsiTheme="minorHAnsi" w:cstheme="minorHAnsi"/>
                <w:lang w:val="sr-Cyrl-RS"/>
              </w:rPr>
              <w:t>азликује дуге и кратке акценте у изговореним речима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BF3EC83" w14:textId="77777777" w:rsidR="00D9285D" w:rsidRDefault="00D9285D" w:rsidP="00D928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  <w:r w:rsidRPr="00AC01CE">
              <w:rPr>
                <w:rFonts w:asciiTheme="minorHAnsi" w:hAnsiTheme="minorHAnsi" w:cstheme="minorHAnsi"/>
                <w:lang w:val="sr-Cyrl-RS"/>
              </w:rPr>
              <w:t>овори стихове јасно, поштујући стандардн</w:t>
            </w:r>
            <w:r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Pr="00AC01CE">
              <w:rPr>
                <w:rFonts w:asciiTheme="minorHAnsi" w:hAnsiTheme="minorHAnsi" w:cstheme="minorHAnsi"/>
                <w:lang w:val="sr-Cyrl-RS"/>
              </w:rPr>
              <w:t>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C52453" w14:textId="77777777" w:rsidR="00D9285D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4C089C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4C089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10F499C" w14:textId="77777777" w:rsidR="00D9285D" w:rsidRPr="004C089C" w:rsidRDefault="00D9285D" w:rsidP="00D9285D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4C089C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писменог изражавања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C1D5212" w14:textId="593753EC" w:rsidR="002E5AB6" w:rsidRPr="00B47436" w:rsidRDefault="002E5AB6" w:rsidP="006063A4">
            <w:pPr>
              <w:pStyle w:val="NoSpacing"/>
            </w:pPr>
          </w:p>
        </w:tc>
        <w:tc>
          <w:tcPr>
            <w:tcW w:w="2543" w:type="dxa"/>
          </w:tcPr>
          <w:p w14:paraId="2CD0EDE5" w14:textId="7AA729EF" w:rsidR="00406F06" w:rsidRPr="00406F06" w:rsidRDefault="00406F06" w:rsidP="00406F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06F06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66432742" w14:textId="37B3A81F" w:rsidR="00406F06" w:rsidRPr="00406F06" w:rsidRDefault="00406F06" w:rsidP="00406F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06F06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3945EA3D" w14:textId="24569CF9" w:rsidR="00406F06" w:rsidRPr="00406F06" w:rsidRDefault="00406F06" w:rsidP="00406F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406F06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4A380924" w14:textId="77777777" w:rsidR="00406F06" w:rsidRPr="00406F06" w:rsidRDefault="00406F06" w:rsidP="00406F0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06F0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6A9A377" w14:textId="3EA1F368" w:rsidR="00AE47D6" w:rsidRPr="00AE47D6" w:rsidRDefault="00AE47D6" w:rsidP="00F60B65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</w:tcPr>
          <w:p w14:paraId="136C649D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1.3.1.</w:t>
            </w:r>
          </w:p>
          <w:p w14:paraId="405C89B7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1.4.1.</w:t>
            </w:r>
          </w:p>
          <w:p w14:paraId="391C118A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1.4.2.</w:t>
            </w:r>
          </w:p>
          <w:p w14:paraId="04D9AFBB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1.4.3.</w:t>
            </w:r>
          </w:p>
          <w:p w14:paraId="2E374F2F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1.4.5.</w:t>
            </w:r>
          </w:p>
          <w:p w14:paraId="1AE58509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1.4.6.</w:t>
            </w:r>
          </w:p>
          <w:p w14:paraId="722D5E44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1.4.7.</w:t>
            </w:r>
          </w:p>
          <w:p w14:paraId="51865927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2.2.5.</w:t>
            </w:r>
          </w:p>
          <w:p w14:paraId="2A171026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2.4.8.</w:t>
            </w:r>
          </w:p>
          <w:p w14:paraId="51D3599F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3.2.5.</w:t>
            </w:r>
          </w:p>
          <w:p w14:paraId="3421FE1B" w14:textId="77777777" w:rsidR="00AC6FCD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3.4.4.</w:t>
            </w:r>
          </w:p>
          <w:p w14:paraId="17ECE11C" w14:textId="171E2761" w:rsidR="00D77E95" w:rsidRPr="00D77E95" w:rsidRDefault="00AC6FCD" w:rsidP="00AC6FC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3.4.5.</w:t>
            </w:r>
          </w:p>
        </w:tc>
      </w:tr>
      <w:tr w:rsidR="00B55DD1" w:rsidRPr="00B47436" w14:paraId="04670CE8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7F3AAB20" w14:textId="7895E918" w:rsidR="00E417F5" w:rsidRPr="00993298" w:rsidRDefault="00993298" w:rsidP="006063A4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4. </w:t>
            </w:r>
            <w:r w:rsidR="003D1B71">
              <w:rPr>
                <w:rFonts w:asciiTheme="minorHAnsi" w:hAnsiTheme="minorHAnsi" w:cstheme="minorHAnsi"/>
                <w:lang w:val="sr-Cyrl-RS"/>
              </w:rPr>
              <w:t>О ЈУНАКУ И ЊЕГОВОМ КОЊУ</w:t>
            </w:r>
          </w:p>
        </w:tc>
        <w:tc>
          <w:tcPr>
            <w:tcW w:w="7208" w:type="dxa"/>
          </w:tcPr>
          <w:p w14:paraId="50158F6B" w14:textId="77777777" w:rsidR="003D1B71" w:rsidRPr="0082654C" w:rsidRDefault="003D1B71" w:rsidP="003D1B71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82654C">
              <w:rPr>
                <w:rFonts w:asciiTheme="minorHAnsi" w:hAnsiTheme="minorHAnsi" w:cstheme="minorHAnsi"/>
                <w:lang w:val="sr-Cyrl-RS"/>
              </w:rPr>
              <w:t>овеже усвојене граматичке појмове са новим наставним садржајима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62BEAD6" w14:textId="77777777" w:rsidR="003D1B71" w:rsidRPr="00DA2BF2" w:rsidRDefault="003D1B71" w:rsidP="003D1B71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82654C">
              <w:rPr>
                <w:rFonts w:asciiTheme="minorHAnsi" w:hAnsiTheme="minorHAnsi" w:cstheme="minorHAnsi"/>
                <w:lang w:val="sr-Cyrl-RS"/>
              </w:rPr>
              <w:t>азликује гласове српског језика по звучности и месту изговора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DDD1452" w14:textId="77777777" w:rsidR="003D1B71" w:rsidRPr="000B38CE" w:rsidRDefault="003D1B71" w:rsidP="003D1B71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DA2BF2">
              <w:rPr>
                <w:rFonts w:asciiTheme="minorHAnsi" w:hAnsiTheme="minorHAnsi" w:cstheme="minorHAnsi"/>
                <w:lang w:val="sr-Cyrl-RS"/>
              </w:rPr>
              <w:t>азликује врсте гласовних промена у једноставним примерима и примењује књижевнојезичку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615BF0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одреди род књижевног дела и књижевну врсту;</w:t>
            </w:r>
          </w:p>
          <w:p w14:paraId="6310F155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C074058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D3C2A1D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 xml:space="preserve">анализира поступке ликова у књижевноуметничком делу, служећи се аргументима из текста; </w:t>
            </w:r>
          </w:p>
          <w:p w14:paraId="68287293" w14:textId="77777777" w:rsidR="003D1B71" w:rsidRPr="002F4DB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</w:pPr>
            <w:r w:rsidRPr="003D1B7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културно-историјску баштину;</w:t>
            </w:r>
            <w:r w:rsidRPr="003D1B71">
              <w:rPr>
                <w:sz w:val="24"/>
                <w:szCs w:val="24"/>
                <w:lang w:val=""/>
              </w:rPr>
              <w:t xml:space="preserve"> </w:t>
            </w:r>
          </w:p>
          <w:p w14:paraId="72C05BA6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р</w:t>
            </w:r>
            <w:r w:rsidRPr="003D1B71">
              <w:rPr>
                <w:rFonts w:asciiTheme="minorHAnsi" w:hAnsiTheme="minorHAnsi" w:cstheme="minorHAnsi"/>
                <w:lang w:val=""/>
              </w:rPr>
              <w:t>азлик</w:t>
            </w:r>
            <w:r w:rsidRPr="003D1B71">
              <w:rPr>
                <w:rFonts w:asciiTheme="minorHAnsi" w:hAnsiTheme="minorHAnsi" w:cstheme="minorHAnsi"/>
                <w:lang w:val="sr-Cyrl-RS"/>
              </w:rPr>
              <w:t xml:space="preserve">ује </w:t>
            </w:r>
            <w:r w:rsidRPr="003D1B71">
              <w:rPr>
                <w:rFonts w:asciiTheme="minorHAnsi" w:hAnsiTheme="minorHAnsi" w:cstheme="minorHAnsi"/>
                <w:lang w:val=""/>
              </w:rPr>
              <w:t>ауторску приповетку од романа</w:t>
            </w:r>
            <w:r w:rsidRPr="003D1B7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888DEDF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15DAFCB0" w14:textId="77777777" w:rsidR="003D1B71" w:rsidRPr="003D1B71" w:rsidRDefault="003D1B71" w:rsidP="003D1B7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D1B71">
              <w:rPr>
                <w:rFonts w:asciiTheme="minorHAnsi" w:hAnsiTheme="minorHAnsi" w:cstheme="minorHAnsi"/>
                <w:lang w:val="sr-Cyrl-RS"/>
              </w:rPr>
              <w:t>разликује облике казивања;</w:t>
            </w:r>
          </w:p>
          <w:p w14:paraId="529950C6" w14:textId="77777777" w:rsidR="00E417F5" w:rsidRPr="00B47436" w:rsidRDefault="00E417F5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34EDAA34" w14:textId="136F9CFE" w:rsidR="00DA6F6D" w:rsidRP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DA6F6D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1CA7507A" w14:textId="14664836" w:rsidR="00DA6F6D" w:rsidRP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DA6F6D">
              <w:rPr>
                <w:rFonts w:asciiTheme="minorHAnsi" w:hAnsiTheme="minorHAnsi" w:cstheme="minorHAnsi"/>
                <w:lang w:val="sr-Cyrl-RS"/>
              </w:rPr>
              <w:t>ад са подацима и информацијама</w:t>
            </w:r>
          </w:p>
          <w:p w14:paraId="59C72C04" w14:textId="704FA838" w:rsidR="00DA6F6D" w:rsidRP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DA6F6D">
              <w:rPr>
                <w:rFonts w:asciiTheme="minorHAnsi" w:hAnsiTheme="minorHAnsi" w:cstheme="minorHAnsi"/>
                <w:lang w:val="sr-Cyrl-RS"/>
              </w:rPr>
              <w:t>ешавање проблема</w:t>
            </w:r>
          </w:p>
          <w:p w14:paraId="04CE59B6" w14:textId="28DD53DB" w:rsidR="00E417F5" w:rsidRPr="00B47436" w:rsidRDefault="00E417F5" w:rsidP="000329D8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7AE3C512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1.3.1.</w:t>
            </w:r>
          </w:p>
          <w:p w14:paraId="0F0C4C49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65D75306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10990A77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1.4.2.</w:t>
            </w:r>
          </w:p>
          <w:p w14:paraId="5A331F51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76454715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1.4.4.</w:t>
            </w:r>
          </w:p>
          <w:p w14:paraId="5AC4D69B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1.4.5.</w:t>
            </w:r>
          </w:p>
          <w:p w14:paraId="4C69DA64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13EBFF41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5FAC1AAE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2.3.2.</w:t>
            </w:r>
          </w:p>
          <w:p w14:paraId="68887CA5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2.4.2.</w:t>
            </w:r>
          </w:p>
          <w:p w14:paraId="5722B44F" w14:textId="77777777" w:rsidR="00DA6F6D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3.3.2.</w:t>
            </w:r>
          </w:p>
          <w:p w14:paraId="2AB1DC8E" w14:textId="696C29E4" w:rsidR="00811EC4" w:rsidRPr="006911D9" w:rsidRDefault="00DA6F6D" w:rsidP="00DA6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</w:tc>
      </w:tr>
      <w:tr w:rsidR="00B55DD1" w:rsidRPr="00B47436" w14:paraId="550A5190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0066C12E" w14:textId="5100EA49" w:rsidR="00E417F5" w:rsidRPr="00EA0361" w:rsidRDefault="006063A4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5.</w:t>
            </w:r>
            <w:r w:rsidR="00E5529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A6F6D">
              <w:rPr>
                <w:rFonts w:asciiTheme="minorHAnsi" w:hAnsiTheme="minorHAnsi" w:cstheme="minorHAnsi"/>
                <w:lang w:val="sr-Cyrl-RS"/>
              </w:rPr>
              <w:t>О ЧУДЕСНИМ СВЕТОВИМА</w:t>
            </w:r>
          </w:p>
        </w:tc>
        <w:tc>
          <w:tcPr>
            <w:tcW w:w="7208" w:type="dxa"/>
          </w:tcPr>
          <w:p w14:paraId="05DEE869" w14:textId="77777777" w:rsidR="00DA6F6D" w:rsidRPr="00DE7268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ч</w:t>
            </w:r>
            <w:r w:rsidRPr="007F7F75">
              <w:rPr>
                <w:rFonts w:asciiTheme="minorHAnsi" w:hAnsiTheme="minorHAnsi" w:cstheme="minorHAnsi"/>
                <w:lang w:val="sr-Cyrl-RS"/>
              </w:rPr>
              <w:t>ита са разумевањем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DE7268">
              <w:rPr>
                <w:rFonts w:asciiTheme="minorHAnsi" w:hAnsiTheme="minorHAnsi" w:cstheme="minorHAnsi"/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5386B047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7F7F75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1256D1B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7F7F75">
              <w:rPr>
                <w:rFonts w:asciiTheme="minorHAnsi" w:hAnsiTheme="minorHAnsi" w:cstheme="minorHAnsi"/>
                <w:lang w:val="sr-Cyrl-RS"/>
              </w:rPr>
              <w:t xml:space="preserve">рави разлику између дела лирског, епског и драмског карактера; </w:t>
            </w:r>
          </w:p>
          <w:p w14:paraId="43D7926E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7F7F75">
              <w:rPr>
                <w:rFonts w:asciiTheme="minorHAnsi" w:hAnsiTheme="minorHAnsi" w:cstheme="minorHAnsi"/>
                <w:lang w:val="sr-Cyrl-RS"/>
              </w:rPr>
              <w:t>азликује заплет и расплет као етапе драмске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7F7F75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01955E9" w14:textId="77777777" w:rsidR="00DA6F6D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7F7F75">
              <w:rPr>
                <w:rFonts w:asciiTheme="minorHAnsi" w:hAnsiTheme="minorHAnsi" w:cstheme="minorHAnsi"/>
                <w:lang w:val="sr-Cyrl-RS"/>
              </w:rPr>
              <w:t>очава хумор у књижевном делу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019E38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7F7F75">
              <w:rPr>
                <w:rFonts w:asciiTheme="minorHAnsi" w:hAnsiTheme="minorHAnsi" w:cstheme="minorHAnsi"/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1F8444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7F7F75">
              <w:rPr>
                <w:rFonts w:asciiTheme="minorHAnsi" w:hAnsiTheme="minorHAnsi" w:cstheme="minorHAnsi"/>
                <w:lang w:val="sr-Cyrl-RS"/>
              </w:rPr>
              <w:t>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7F7F75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821E7D7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7F7F75">
              <w:rPr>
                <w:rFonts w:asciiTheme="minorHAnsi" w:hAnsiTheme="minorHAnsi" w:cstheme="minorHAnsi"/>
                <w:lang w:val="sr-Cyrl-RS"/>
              </w:rPr>
              <w:t>дреди стилске фигуре и разуме њихову улогу у књижевноуметничком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7C7F35A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7F7F75">
              <w:rPr>
                <w:rFonts w:asciiTheme="minorHAnsi" w:hAnsiTheme="minorHAnsi" w:cstheme="minorHAnsi"/>
                <w:lang w:val="sr-Cyrl-RS"/>
              </w:rPr>
              <w:t>нализира узрочно-последичне односе у тексту и вреднује истакнуте идеје које текст нуди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CCFB224" w14:textId="733872C6" w:rsidR="00DA6F6D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7F7F75">
              <w:rPr>
                <w:rFonts w:asciiTheme="minorHAnsi" w:hAnsiTheme="minorHAnsi" w:cstheme="minorHAnsi"/>
                <w:lang w:val="sr-Cyrl-RS"/>
              </w:rPr>
              <w:t>нализира поступке ликова у књижевноуметничком тексту, служећи се аргументима из текста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7F7F75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D73EC1A" w14:textId="77777777" w:rsidR="00DA6F6D" w:rsidRPr="00AD22CC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D22CC">
              <w:rPr>
                <w:rFonts w:asciiTheme="minorHAnsi" w:hAnsiTheme="minorHAnsi" w:cstheme="minorHAnsi"/>
                <w:lang w:val="sr-Cyrl-RS"/>
              </w:rPr>
              <w:t>и</w:t>
            </w:r>
            <w:r w:rsidRPr="00AD22CC">
              <w:rPr>
                <w:rFonts w:asciiTheme="minorHAnsi" w:hAnsiTheme="minorHAnsi" w:cstheme="minorHAnsi"/>
                <w:lang w:val=""/>
              </w:rPr>
              <w:t>лустр</w:t>
            </w:r>
            <w:r w:rsidRPr="00AD22CC">
              <w:rPr>
                <w:rFonts w:asciiTheme="minorHAnsi" w:hAnsiTheme="minorHAnsi" w:cstheme="minorHAnsi"/>
                <w:lang w:val="sr-Cyrl-RS"/>
              </w:rPr>
              <w:t>ује</w:t>
            </w:r>
            <w:r w:rsidRPr="00AD22CC">
              <w:rPr>
                <w:rFonts w:asciiTheme="minorHAnsi" w:hAnsiTheme="minorHAnsi" w:cstheme="minorHAnsi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 w:rsidRPr="00AD22CC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798013A" w14:textId="21C31CE6" w:rsidR="00DA6F6D" w:rsidRPr="00DA6F6D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6F1CA0">
              <w:rPr>
                <w:rFonts w:asciiTheme="minorHAnsi" w:hAnsiTheme="minorHAnsi" w:cstheme="minorHAnsi"/>
                <w:lang w:val=""/>
              </w:rPr>
              <w:t>важава националне вредности и нег</w:t>
            </w:r>
            <w:r w:rsidRPr="006F1CA0">
              <w:rPr>
                <w:rFonts w:asciiTheme="minorHAnsi" w:hAnsiTheme="minorHAnsi" w:cstheme="minorHAnsi"/>
                <w:lang w:val="sr-Cyrl-RS"/>
              </w:rPr>
              <w:t>ује</w:t>
            </w:r>
            <w:r w:rsidRPr="006F1CA0">
              <w:rPr>
                <w:rFonts w:asciiTheme="minorHAnsi" w:hAnsiTheme="minorHAnsi" w:cstheme="minorHAnsi"/>
                <w:lang w:val=""/>
              </w:rPr>
              <w:t xml:space="preserve"> културно</w:t>
            </w:r>
            <w:r w:rsidRPr="006F1CA0">
              <w:rPr>
                <w:rFonts w:asciiTheme="minorHAnsi" w:hAnsiTheme="minorHAnsi" w:cstheme="minorHAnsi"/>
                <w:lang w:val="sr-Cyrl-RS"/>
              </w:rPr>
              <w:t>-</w:t>
            </w:r>
            <w:r w:rsidRPr="006F1CA0">
              <w:rPr>
                <w:rFonts w:asciiTheme="minorHAnsi" w:hAnsiTheme="minorHAnsi" w:cstheme="minorHAnsi"/>
                <w:lang w:val=""/>
              </w:rPr>
              <w:t>историјску баштину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6F1DEE1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7F7F75">
              <w:rPr>
                <w:rFonts w:asciiTheme="minorHAnsi" w:hAnsiTheme="minorHAnsi" w:cstheme="minorHAnsi"/>
                <w:lang w:val="sr-Cyrl-RS"/>
              </w:rPr>
              <w:t>репоручи књижевно дело уз кратко образложење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800225F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7F7F75">
              <w:rPr>
                <w:rFonts w:asciiTheme="minorHAnsi" w:hAnsiTheme="minorHAnsi" w:cstheme="minorHAnsi"/>
                <w:lang w:val="sr-Cyrl-RS"/>
              </w:rPr>
              <w:t>пореди књижевно и филмско дело, позоришну представу и драмски текст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8337F0A" w14:textId="77777777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7F7F75">
              <w:rPr>
                <w:rFonts w:asciiTheme="minorHAnsi" w:hAnsiTheme="minorHAnsi" w:cstheme="minorHAnsi"/>
                <w:lang w:val="sr-Cyrl-RS"/>
              </w:rPr>
              <w:t>овеже граматичке појмове обрађене у претходним разредима са новим наставним садржајима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A9D6519" w14:textId="036ECCE7" w:rsidR="00DA6F6D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7F7F75">
              <w:rPr>
                <w:rFonts w:asciiTheme="minorHAnsi" w:hAnsiTheme="minorHAnsi" w:cstheme="minorHAnsi"/>
                <w:lang w:val="sr-Cyrl-RS"/>
              </w:rPr>
              <w:t>дреди врсте и подврсте заменица, као и њихов облик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FB43BD" w14:textId="77777777" w:rsidR="00DA6F6D" w:rsidRPr="00DE7268" w:rsidRDefault="00DA6F6D" w:rsidP="00AD22CC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76421C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F627318" w14:textId="77777777" w:rsidR="00DA6F6D" w:rsidRPr="0072702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76421C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CB7606E" w14:textId="4EE6137E" w:rsidR="00DA6F6D" w:rsidRPr="007F7F75" w:rsidRDefault="00DA6F6D" w:rsidP="00AD22C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727025">
              <w:rPr>
                <w:rFonts w:asciiTheme="minorHAnsi" w:hAnsiTheme="minorHAnsi" w:cstheme="minorHAnsi"/>
                <w:lang w:val="sr-Cyrl-RS"/>
              </w:rPr>
              <w:t>аставља обавештење, вест и кратак извештај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F82F684" w14:textId="518A948F" w:rsidR="00E417F5" w:rsidRPr="005F5744" w:rsidRDefault="00E417F5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3C9391B8" w14:textId="615D7275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CB6D80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044A174A" w14:textId="3B24DF7E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CB6D80">
              <w:rPr>
                <w:rFonts w:asciiTheme="minorHAnsi" w:hAnsiTheme="minorHAnsi" w:cstheme="minorHAnsi"/>
                <w:lang w:val="sr-Cyrl-RS"/>
              </w:rPr>
              <w:t>ад са подацима и информацијама</w:t>
            </w:r>
          </w:p>
          <w:p w14:paraId="0E7BAC3A" w14:textId="1A03ADBD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CB6D80">
              <w:rPr>
                <w:rFonts w:asciiTheme="minorHAnsi" w:hAnsiTheme="minorHAnsi" w:cstheme="minorHAnsi"/>
                <w:lang w:val="sr-Cyrl-RS"/>
              </w:rPr>
              <w:t>ешавање проблема</w:t>
            </w:r>
          </w:p>
          <w:p w14:paraId="398AD9F4" w14:textId="1D472164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CB6D80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1ED837EA" w14:textId="60CF4E35" w:rsidR="00CB6D80" w:rsidRPr="00CB6D80" w:rsidRDefault="00CB6D80" w:rsidP="00CB6D8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CB6D80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50F6B89C" w14:textId="64DD44AC" w:rsidR="00BB0AA3" w:rsidRPr="00B47436" w:rsidRDefault="00BB0AA3" w:rsidP="0087210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7300570D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1.1.5.</w:t>
            </w:r>
          </w:p>
          <w:p w14:paraId="6F1890EB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1.1.6.</w:t>
            </w:r>
          </w:p>
          <w:p w14:paraId="1C7C89AD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1.2.2.</w:t>
            </w:r>
          </w:p>
          <w:p w14:paraId="70BA6086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3915FB1A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1.3.12.</w:t>
            </w:r>
          </w:p>
          <w:p w14:paraId="1B4EE931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3D54C0FC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777C689F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2.2.2.</w:t>
            </w:r>
          </w:p>
          <w:p w14:paraId="7AC69D3C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308B0234" w14:textId="77777777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2.4.2.</w:t>
            </w:r>
          </w:p>
          <w:p w14:paraId="2E9F107A" w14:textId="4C52F6A4" w:rsidR="000D0700" w:rsidRDefault="000D0700" w:rsidP="000D070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60E890DD" w14:textId="6F31CEF3" w:rsidR="000D427A" w:rsidRPr="000D427A" w:rsidRDefault="000D427A" w:rsidP="00E0446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55DD1" w:rsidRPr="00B47436" w14:paraId="4AD00FDF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07E7F501" w14:textId="37D3A1B4" w:rsidR="00B55DD1" w:rsidRPr="00456F4B" w:rsidRDefault="00456F4B" w:rsidP="006063A4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6. </w:t>
            </w:r>
            <w:r w:rsidR="00297EC7">
              <w:rPr>
                <w:rFonts w:asciiTheme="minorHAnsi" w:hAnsiTheme="minorHAnsi" w:cstheme="minorHAnsi"/>
                <w:lang w:val="sr-Cyrl-RS"/>
              </w:rPr>
              <w:t>ЉУДИ, ЗЕМЉА, ЖИВОТ</w:t>
            </w:r>
          </w:p>
        </w:tc>
        <w:tc>
          <w:tcPr>
            <w:tcW w:w="7208" w:type="dxa"/>
          </w:tcPr>
          <w:p w14:paraId="20F2767C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ч</w:t>
            </w:r>
            <w:r w:rsidRPr="00690C06">
              <w:rPr>
                <w:rFonts w:asciiTheme="minorHAnsi" w:hAnsiTheme="minorHAnsi" w:cstheme="minorHAnsi"/>
                <w:lang w:val="sr-Cyrl-RS"/>
              </w:rPr>
              <w:t>ита са разумевањем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DE7268">
              <w:rPr>
                <w:rFonts w:asciiTheme="minorHAnsi" w:hAnsiTheme="minorHAnsi" w:cstheme="minorHAnsi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0B84339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690C06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F7A2D3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690C06">
              <w:rPr>
                <w:rFonts w:asciiTheme="minorHAnsi" w:hAnsiTheme="minorHAnsi" w:cstheme="minorHAnsi"/>
                <w:lang w:val="sr-Cyrl-RS"/>
              </w:rPr>
              <w:t>рави разлику између дела лирског, епског и драмског карактера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22E2635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690C06">
              <w:rPr>
                <w:rFonts w:asciiTheme="minorHAnsi" w:hAnsiTheme="minorHAnsi" w:cstheme="minorHAnsi"/>
                <w:lang w:val="sr-Cyrl-RS"/>
              </w:rPr>
              <w:t>азликује ауторску приповетку од романа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F7CA9E0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690C06">
              <w:rPr>
                <w:rFonts w:asciiTheme="minorHAnsi" w:hAnsiTheme="minorHAnsi" w:cstheme="minorHAnsi"/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C8DE26B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690C06">
              <w:rPr>
                <w:rFonts w:asciiTheme="minorHAnsi" w:hAnsiTheme="minorHAnsi" w:cstheme="minorHAnsi"/>
                <w:lang w:val="sr-Cyrl-RS"/>
              </w:rPr>
              <w:t>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342061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690C06">
              <w:rPr>
                <w:rFonts w:asciiTheme="minorHAnsi" w:hAnsiTheme="minorHAnsi" w:cstheme="minorHAnsi"/>
                <w:lang w:val="sr-Cyrl-RS"/>
              </w:rPr>
              <w:t>дреди стилске фигуре и разуме њихову улогу у књижевноуметничком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CCAE64E" w14:textId="77777777" w:rsidR="00297EC7" w:rsidRPr="00690C0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690C06">
              <w:rPr>
                <w:rFonts w:asciiTheme="minorHAnsi" w:hAnsiTheme="minorHAnsi" w:cstheme="minorHAnsi"/>
                <w:lang w:val="sr-Cyrl-RS"/>
              </w:rPr>
              <w:t>нализира узрочно-последичне односе у тексту и вреднује истакнуте идеје које текст нуди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F21999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690C06">
              <w:rPr>
                <w:rFonts w:asciiTheme="minorHAnsi" w:hAnsiTheme="minorHAnsi" w:cstheme="minorHAnsi"/>
                <w:lang w:val="sr-Cyrl-RS"/>
              </w:rPr>
              <w:t>нализира поступке ликова у књижевноуметничком тексту, служећи се аргументима из текста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8CCE590" w14:textId="77777777" w:rsidR="00297EC7" w:rsidRPr="00917BD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17BD6">
              <w:rPr>
                <w:rFonts w:asciiTheme="minorHAnsi" w:hAnsiTheme="minorHAnsi" w:cstheme="minorHAnsi"/>
                <w:lang w:val="sr-Cyrl-RS"/>
              </w:rPr>
              <w:t>азликује реченице по комуникативној функцији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8F9D34" w14:textId="77777777" w:rsidR="00297EC7" w:rsidRPr="00917BD6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17BD6">
              <w:rPr>
                <w:rFonts w:asciiTheme="minorHAnsi" w:hAnsiTheme="minorHAnsi" w:cstheme="minorHAnsi"/>
                <w:lang w:val="sr-Cyrl-RS"/>
              </w:rPr>
              <w:t>азликује комуникативну од предикатске реченице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8EB033" w14:textId="77777777" w:rsidR="00297EC7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17BD6">
              <w:rPr>
                <w:rFonts w:asciiTheme="minorHAnsi" w:hAnsiTheme="minorHAnsi" w:cstheme="minorHAnsi"/>
                <w:lang w:val="sr-Cyrl-RS"/>
              </w:rPr>
              <w:t>очи број комуникативних и предикатских реченица у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C0A8C56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17BD6">
              <w:rPr>
                <w:rFonts w:asciiTheme="minorHAnsi" w:hAnsiTheme="minorHAnsi" w:cstheme="minorHAnsi"/>
                <w:lang w:val="sr-Cyrl-RS"/>
              </w:rPr>
              <w:t>азликује реченице по комуникативној функцији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BB6AA2B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  <w:r w:rsidRPr="00134609">
              <w:rPr>
                <w:rFonts w:asciiTheme="minorHAnsi" w:hAnsiTheme="minorHAnsi" w:cstheme="minorHAnsi"/>
                <w:lang w:val="sr-Cyrl-RS"/>
              </w:rPr>
              <w:t>овори јасно, поштујући стандардн</w:t>
            </w:r>
            <w:r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Pr="00134609">
              <w:rPr>
                <w:rFonts w:asciiTheme="minorHAnsi" w:hAnsiTheme="minorHAnsi" w:cstheme="minorHAnsi"/>
                <w:lang w:val="sr-Cyrl-RS"/>
              </w:rPr>
              <w:t>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9AAEED0" w14:textId="77777777" w:rsidR="00297EC7" w:rsidRPr="00DE7268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6966B5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D988E6F" w14:textId="77777777" w:rsidR="00297EC7" w:rsidRPr="006966B5" w:rsidRDefault="00297EC7" w:rsidP="00297E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6966B5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писменог изражавања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8FC395B" w14:textId="60ABCADC" w:rsidR="00B55DD1" w:rsidRPr="001F7E11" w:rsidRDefault="00B55DD1" w:rsidP="001F7E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04394C77" w14:textId="07E09099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97EC7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25373604" w14:textId="2A5A23E3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297EC7">
              <w:rPr>
                <w:rFonts w:asciiTheme="minorHAnsi" w:hAnsiTheme="minorHAnsi" w:cstheme="minorHAnsi"/>
                <w:lang w:val="sr-Cyrl-RS"/>
              </w:rPr>
              <w:t>ад са подацима и информацијама</w:t>
            </w:r>
          </w:p>
          <w:p w14:paraId="5220078D" w14:textId="21638150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297EC7">
              <w:rPr>
                <w:rFonts w:asciiTheme="minorHAnsi" w:hAnsiTheme="minorHAnsi" w:cstheme="minorHAnsi"/>
                <w:lang w:val="sr-Cyrl-RS"/>
              </w:rPr>
              <w:t>ешавање проблема</w:t>
            </w:r>
          </w:p>
          <w:p w14:paraId="31CE8CBB" w14:textId="2B94DA7A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97EC7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5BF9B9F9" w14:textId="7C63D0AF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297EC7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16606FB5" w14:textId="32C04903" w:rsidR="00297EC7" w:rsidRPr="00297EC7" w:rsidRDefault="00297EC7" w:rsidP="00297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297EC7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63A4902C" w14:textId="6D8C5E14" w:rsidR="00B55DD1" w:rsidRPr="00B47436" w:rsidRDefault="00B55DD1" w:rsidP="00450D37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0FA9D3AA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0129D0AE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1.3.8.</w:t>
            </w:r>
          </w:p>
          <w:p w14:paraId="3C37499D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300FD62E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6A986AA4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743FFDCD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55F894B6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3C6DF20B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2.3.6.</w:t>
            </w:r>
          </w:p>
          <w:p w14:paraId="60EB675C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2.4.1.</w:t>
            </w:r>
          </w:p>
          <w:p w14:paraId="41E92CAF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2.4.5.</w:t>
            </w:r>
          </w:p>
          <w:p w14:paraId="2963FD82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3.2.5.</w:t>
            </w:r>
          </w:p>
          <w:p w14:paraId="7C012616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531F0D3B" w14:textId="77777777" w:rsidR="00B47FAF" w:rsidRDefault="00B47FAF" w:rsidP="00B47FAF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  <w:p w14:paraId="63D70462" w14:textId="02937216" w:rsidR="00C17C55" w:rsidRPr="00C17C55" w:rsidRDefault="00C17C55" w:rsidP="00AE61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5546F" w:rsidRPr="00B47436" w14:paraId="059C69C6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2AFDC9E9" w14:textId="09D4A63A" w:rsidR="0085546F" w:rsidRPr="00317319" w:rsidRDefault="006063A4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7. </w:t>
            </w:r>
            <w:r w:rsidR="00055823">
              <w:rPr>
                <w:rFonts w:asciiTheme="minorHAnsi" w:hAnsiTheme="minorHAnsi" w:cstheme="minorHAnsi"/>
                <w:lang w:val="sr-Cyrl-RS"/>
              </w:rPr>
              <w:t>МОЈ СВЕТ</w:t>
            </w:r>
          </w:p>
        </w:tc>
        <w:tc>
          <w:tcPr>
            <w:tcW w:w="7208" w:type="dxa"/>
          </w:tcPr>
          <w:p w14:paraId="463BFEA4" w14:textId="77777777" w:rsidR="00055823" w:rsidRPr="00DE7268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ч</w:t>
            </w:r>
            <w:r w:rsidRPr="00917BD6">
              <w:rPr>
                <w:rFonts w:asciiTheme="minorHAnsi" w:hAnsiTheme="minorHAnsi" w:cstheme="minorHAnsi"/>
                <w:lang w:val="sr-Cyrl-RS"/>
              </w:rPr>
              <w:t>ита са разумевањем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DE7268">
              <w:rPr>
                <w:rFonts w:asciiTheme="minorHAnsi" w:hAnsiTheme="minorHAnsi" w:cstheme="minorHAnsi"/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06A4A915" w14:textId="77777777" w:rsidR="00055823" w:rsidRPr="00917BD6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17BD6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17BD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5F73363" w14:textId="77777777" w:rsidR="00055823" w:rsidRPr="00917BD6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917BD6">
              <w:rPr>
                <w:rFonts w:asciiTheme="minorHAnsi" w:hAnsiTheme="minorHAnsi" w:cstheme="minorHAnsi"/>
                <w:lang w:val="sr-Cyrl-RS"/>
              </w:rPr>
              <w:t>рави разлику између дела лирског, епског и драмског карактера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7B55FA" w14:textId="77777777" w:rsidR="00055823" w:rsidRPr="00917BD6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17BD6">
              <w:rPr>
                <w:rFonts w:asciiTheme="minorHAnsi" w:hAnsiTheme="minorHAnsi" w:cstheme="minorHAnsi"/>
                <w:lang w:val="sr-Cyrl-RS"/>
              </w:rPr>
              <w:t>азликује заплет и расплет као етапе драмске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9E18C9" w14:textId="77777777" w:rsidR="00055823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17BD6">
              <w:rPr>
                <w:rFonts w:asciiTheme="minorHAnsi" w:hAnsiTheme="minorHAnsi" w:cstheme="minorHAnsi"/>
                <w:lang w:val="sr-Cyrl-RS"/>
              </w:rPr>
              <w:t>очава хумор у књижевном делу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9299D00" w14:textId="77777777" w:rsidR="00055823" w:rsidRPr="000F0E25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0F0E25">
              <w:rPr>
                <w:rFonts w:asciiTheme="minorHAnsi" w:hAnsiTheme="minorHAnsi" w:cstheme="minorHAnsi"/>
                <w:lang w:val="sr-Cyrl-RS"/>
              </w:rPr>
              <w:t>овеже граматичке појмове обрађене у претходним разредима са новим наставним садржајима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C78FBDD" w14:textId="77777777" w:rsidR="00055823" w:rsidRPr="00DE7268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0F0E25">
              <w:rPr>
                <w:rFonts w:asciiTheme="minorHAnsi" w:hAnsiTheme="minorHAnsi" w:cstheme="minorHAnsi"/>
                <w:lang w:val="sr-Cyrl-RS"/>
              </w:rPr>
              <w:t>репознаје глаголска времена и употребљава их у складу са нормом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633895" w14:textId="77777777" w:rsidR="00055823" w:rsidRPr="000F0E25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0F0E25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0F0E25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17E8A2B" w14:textId="77777777" w:rsidR="00055823" w:rsidRPr="00DE7268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0F0E25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E874587" w14:textId="77777777" w:rsidR="00055823" w:rsidRPr="007B1559" w:rsidRDefault="00055823" w:rsidP="000558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  <w:r w:rsidRPr="007B1559">
              <w:rPr>
                <w:rFonts w:asciiTheme="minorHAnsi" w:hAnsiTheme="minorHAnsi" w:cstheme="minorHAnsi"/>
                <w:lang w:val=""/>
              </w:rPr>
              <w:t>овори јасно, поштујући стандардн</w:t>
            </w:r>
            <w:r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Pr="007B1559">
              <w:rPr>
                <w:rFonts w:asciiTheme="minorHAnsi" w:hAnsiTheme="minorHAnsi" w:cstheme="minorHAnsi"/>
                <w:lang w:val=""/>
              </w:rPr>
              <w:t>језичку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AB9700F" w14:textId="7D40D64F" w:rsidR="007A7C6C" w:rsidRPr="00B47436" w:rsidRDefault="007A7C6C" w:rsidP="006063A4">
            <w:pPr>
              <w:pStyle w:val="NoSpacing"/>
            </w:pPr>
          </w:p>
        </w:tc>
        <w:tc>
          <w:tcPr>
            <w:tcW w:w="2543" w:type="dxa"/>
          </w:tcPr>
          <w:p w14:paraId="0FD95F1C" w14:textId="619CF09C" w:rsidR="00055823" w:rsidRP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055823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21227CF5" w14:textId="2D9DBC91" w:rsidR="00055823" w:rsidRP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055823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432076EE" w14:textId="37522FF2" w:rsidR="00055823" w:rsidRP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55823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4F7F5D94" w14:textId="58207C7B" w:rsidR="00055823" w:rsidRP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055823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138EA0B8" w14:textId="3122B9C9" w:rsidR="0085546F" w:rsidRPr="00B47436" w:rsidRDefault="0085546F" w:rsidP="0087210B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22850193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639A1EEB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1.3.8.</w:t>
            </w:r>
          </w:p>
          <w:p w14:paraId="2AA11841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1.3.10.</w:t>
            </w:r>
          </w:p>
          <w:p w14:paraId="012C4B43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1B4FEE0F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646C6913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2E07E904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1.4.7.</w:t>
            </w:r>
          </w:p>
          <w:p w14:paraId="0082F7DA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3B6B1EEB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178DE41B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2.3.6.</w:t>
            </w:r>
          </w:p>
          <w:p w14:paraId="3974B0BB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2.4.1.</w:t>
            </w:r>
          </w:p>
          <w:p w14:paraId="4CACD65E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2.4.5.</w:t>
            </w:r>
          </w:p>
          <w:p w14:paraId="1DA8A539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3.2.5.</w:t>
            </w:r>
          </w:p>
          <w:p w14:paraId="69D743B6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024D8C51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  <w:p w14:paraId="740CA1D1" w14:textId="77777777" w:rsidR="00055823" w:rsidRDefault="00055823" w:rsidP="0005582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3.4.5.</w:t>
            </w:r>
          </w:p>
          <w:p w14:paraId="6C25EA5A" w14:textId="1120C498" w:rsidR="000759D5" w:rsidRPr="000759D5" w:rsidRDefault="000759D5" w:rsidP="0061612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0738C3" w:rsidRPr="00B47436" w14:paraId="03029456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5C9273C5" w14:textId="6DC70F74" w:rsidR="000738C3" w:rsidRPr="00317319" w:rsidRDefault="006063A4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8. </w:t>
            </w:r>
            <w:r w:rsidR="004230DC">
              <w:rPr>
                <w:rFonts w:asciiTheme="minorHAnsi" w:hAnsiTheme="minorHAnsi" w:cstheme="minorHAnsi"/>
                <w:lang w:val="sr-Cyrl-RS"/>
              </w:rPr>
              <w:t xml:space="preserve"> О ДРУГАРСТВУ</w:t>
            </w:r>
          </w:p>
        </w:tc>
        <w:tc>
          <w:tcPr>
            <w:tcW w:w="7208" w:type="dxa"/>
          </w:tcPr>
          <w:p w14:paraId="135903E0" w14:textId="77777777" w:rsidR="004230DC" w:rsidRPr="00303D2F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303D2F">
              <w:rPr>
                <w:rFonts w:asciiTheme="minorHAnsi" w:hAnsiTheme="minorHAnsi" w:cstheme="minorHAnsi"/>
                <w:lang w:val="sr-Cyrl-RS"/>
              </w:rPr>
              <w:t>овеже граматичке појмове обрађене у претходним разредима са новим наставним садржајима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8F670AE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303D2F">
              <w:rPr>
                <w:rFonts w:asciiTheme="minorHAnsi" w:hAnsiTheme="minorHAnsi" w:cstheme="minorHAnsi"/>
                <w:lang w:val="sr-Cyrl-RS"/>
              </w:rPr>
              <w:t>репознаје глаголска времена и употребљава их у складу са нормом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4DA7EB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26595B">
              <w:rPr>
                <w:rFonts w:asciiTheme="minorHAnsi" w:hAnsiTheme="minorHAnsi" w:cstheme="minorHAnsi"/>
                <w:lang w:val="sr-Cyrl-RS"/>
              </w:rPr>
              <w:t>азликује реченице по комуникативној функцији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B2F9AA5" w14:textId="77777777" w:rsidR="004230DC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ч</w:t>
            </w:r>
            <w:r w:rsidRPr="00907519">
              <w:rPr>
                <w:rFonts w:asciiTheme="minorHAnsi" w:hAnsiTheme="minorHAnsi" w:cstheme="minorHAnsi"/>
                <w:lang w:val="sr-Cyrl-RS"/>
              </w:rPr>
              <w:t>ита са разумевањем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C4C6F3B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 w:rsidRPr="00DE7268">
              <w:rPr>
                <w:rFonts w:asciiTheme="minorHAnsi" w:hAnsiTheme="minorHAnsi" w:cstheme="minorHAnsi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B53EDC1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07519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DD4F9F8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07519">
              <w:rPr>
                <w:rFonts w:asciiTheme="minorHAnsi" w:hAnsiTheme="minorHAnsi" w:cstheme="minorHAnsi"/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E8649BA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07519">
              <w:rPr>
                <w:rFonts w:asciiTheme="minorHAnsi" w:hAnsiTheme="minorHAnsi" w:cstheme="minorHAnsi"/>
                <w:lang w:val="sr-Cyrl-RS"/>
              </w:rPr>
              <w:t>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0C74BF9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07519">
              <w:rPr>
                <w:rFonts w:asciiTheme="minorHAnsi" w:hAnsiTheme="minorHAnsi" w:cstheme="minorHAnsi"/>
                <w:lang w:val="sr-Cyrl-RS"/>
              </w:rPr>
              <w:t>дреди стилске фигуре и разуме њихову улогу у књижевноуметничком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8BA5C69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907519">
              <w:rPr>
                <w:rFonts w:asciiTheme="minorHAnsi" w:hAnsiTheme="minorHAnsi" w:cstheme="minorHAnsi"/>
                <w:lang w:val="sr-Cyrl-RS"/>
              </w:rPr>
              <w:t>нализира узрочно-последичне односе у тексту и вреднује истакнуте идеје које текст нуди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077F086" w14:textId="77777777" w:rsidR="004230DC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907519">
              <w:rPr>
                <w:rFonts w:asciiTheme="minorHAnsi" w:hAnsiTheme="minorHAnsi" w:cstheme="minorHAnsi"/>
                <w:lang w:val="sr-Cyrl-RS"/>
              </w:rPr>
              <w:t>нализира поступке ликова у књижевноуметничком тексту, служећи се аргументима из текста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4533059" w14:textId="77777777" w:rsidR="004230DC" w:rsidRPr="00907519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907519">
              <w:rPr>
                <w:rFonts w:asciiTheme="minorHAnsi" w:hAnsiTheme="minorHAnsi" w:cstheme="minorHAnsi"/>
                <w:lang w:val="sr-Cyrl-RS"/>
              </w:rPr>
              <w:t>оследно примењује правописну норму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672C736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ористи </w:t>
            </w:r>
            <w:r w:rsidRPr="00907519">
              <w:rPr>
                <w:rFonts w:asciiTheme="minorHAnsi" w:hAnsiTheme="minorHAnsi" w:cstheme="minorHAnsi"/>
                <w:i/>
                <w:lang w:val="sr-Cyrl-RS"/>
              </w:rPr>
              <w:t>Правопис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(школско издање)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C512646" w14:textId="77777777" w:rsidR="004230DC" w:rsidRPr="00DE7268" w:rsidRDefault="004230DC" w:rsidP="004230DC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06754">
              <w:rPr>
                <w:rFonts w:asciiTheme="minorHAnsi" w:hAnsiTheme="minorHAnsi" w:cstheme="minorHAnsi"/>
                <w:lang w:val="sr-Cyrl-RS"/>
              </w:rPr>
              <w:t>потребљава различите облике усменог и писменог изражавања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364C76" w14:textId="5BA735B9" w:rsidR="004230DC" w:rsidRDefault="004230DC" w:rsidP="00423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906754">
              <w:rPr>
                <w:rFonts w:asciiTheme="minorHAnsi" w:hAnsiTheme="minorHAnsi" w:cstheme="minorHAnsi"/>
                <w:lang w:val="sr-Cyrl-RS"/>
              </w:rPr>
              <w:t>репричава различите типове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54AE388" w14:textId="77777777" w:rsidR="000738C3" w:rsidRPr="00B47436" w:rsidRDefault="000738C3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40069E3F" w14:textId="68A93837" w:rsidR="004230DC" w:rsidRPr="004230DC" w:rsidRDefault="004230DC" w:rsidP="004230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230DC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  <w:p w14:paraId="58F1BE10" w14:textId="5E7B9A98" w:rsidR="004230DC" w:rsidRPr="004230DC" w:rsidRDefault="004230DC" w:rsidP="004230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230DC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4D154A39" w14:textId="77A54EE1" w:rsidR="004230DC" w:rsidRPr="004230DC" w:rsidRDefault="004230DC" w:rsidP="004230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4230DC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44CD4173" w14:textId="7B85B440" w:rsidR="004230DC" w:rsidRPr="004230DC" w:rsidRDefault="004230DC" w:rsidP="004230D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4230DC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1611EA45" w14:textId="110F5CE8" w:rsidR="00E3688A" w:rsidRPr="00B47436" w:rsidRDefault="00E3688A" w:rsidP="00E3688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6E6F59C4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40D3A3FF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1.3.8.</w:t>
            </w:r>
          </w:p>
          <w:p w14:paraId="124747C7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1.3.10.</w:t>
            </w:r>
          </w:p>
          <w:p w14:paraId="53996479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3EB0653A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102831CC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710B1CC6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1.4.7.</w:t>
            </w:r>
          </w:p>
          <w:p w14:paraId="525BC493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259123EE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4C1C23D9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2.3.6.</w:t>
            </w:r>
          </w:p>
          <w:p w14:paraId="6E98131F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2.4.1.</w:t>
            </w:r>
          </w:p>
          <w:p w14:paraId="5B227D8D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2.4.5.</w:t>
            </w:r>
          </w:p>
          <w:p w14:paraId="55377CA3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3.2.5.</w:t>
            </w:r>
          </w:p>
          <w:p w14:paraId="4CB56111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65599992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  <w:p w14:paraId="3965726C" w14:textId="77777777" w:rsidR="00651B5A" w:rsidRDefault="00651B5A" w:rsidP="00651B5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3.4.5.</w:t>
            </w:r>
          </w:p>
          <w:p w14:paraId="4855148F" w14:textId="27FF87F4" w:rsidR="00821D9F" w:rsidRPr="00246F11" w:rsidRDefault="00821D9F" w:rsidP="00025E3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317319" w:rsidRPr="00B47436" w14:paraId="01BD4CD2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30251736" w14:textId="35CB1264" w:rsidR="00317319" w:rsidRPr="00317319" w:rsidRDefault="006063A4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9. </w:t>
            </w:r>
            <w:r w:rsidR="004230DC">
              <w:rPr>
                <w:rFonts w:asciiTheme="minorHAnsi" w:hAnsiTheme="minorHAnsi" w:cstheme="minorHAnsi"/>
                <w:lang w:val="sr-Cyrl-RS"/>
              </w:rPr>
              <w:t>НА КРИЛИМА КЊИГА</w:t>
            </w:r>
          </w:p>
        </w:tc>
        <w:tc>
          <w:tcPr>
            <w:tcW w:w="7208" w:type="dxa"/>
          </w:tcPr>
          <w:p w14:paraId="6502E0B4" w14:textId="77777777" w:rsidR="00655041" w:rsidRPr="00DE7268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 w:rsidRPr="00DE7268">
              <w:rPr>
                <w:rFonts w:asciiTheme="minorHAnsi" w:hAnsiTheme="minorHAnsi" w:cstheme="minorHAnsi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A733F5E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07519">
              <w:rPr>
                <w:rFonts w:asciiTheme="minorHAnsi" w:hAnsiTheme="minorHAnsi" w:cstheme="minorHAnsi"/>
                <w:lang w:val="sr-Cyrl-RS"/>
              </w:rPr>
              <w:t>дреди род књижевног дела и књижевну врсту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252DB27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 w:rsidRPr="00907519">
              <w:rPr>
                <w:rFonts w:asciiTheme="minorHAnsi" w:hAnsiTheme="minorHAnsi" w:cstheme="minorHAnsi"/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FAE577C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907519">
              <w:rPr>
                <w:rFonts w:asciiTheme="minorHAnsi" w:hAnsiTheme="minorHAnsi" w:cstheme="minorHAnsi"/>
                <w:lang w:val="sr-Cyrl-RS"/>
              </w:rPr>
              <w:t>азликује облике казивања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E5F14AE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907519">
              <w:rPr>
                <w:rFonts w:asciiTheme="minorHAnsi" w:hAnsiTheme="minorHAnsi" w:cstheme="minorHAnsi"/>
                <w:lang w:val="sr-Cyrl-RS"/>
              </w:rPr>
              <w:t>дреди стилске фигуре и разуме њихову улогу у књижевноуметничком тексту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907519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0A90896" w14:textId="77777777" w:rsidR="00655041" w:rsidRPr="00907519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907519">
              <w:rPr>
                <w:rFonts w:asciiTheme="minorHAnsi" w:hAnsiTheme="minorHAnsi" w:cstheme="minorHAnsi"/>
                <w:lang w:val="sr-Cyrl-RS"/>
              </w:rPr>
              <w:t>нализира узрочно-последичне односе у тексту и вреднује истакнуте идеје које текст нуди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FBB573C" w14:textId="4C90EB1A" w:rsidR="00655041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Pr="00907519">
              <w:rPr>
                <w:rFonts w:asciiTheme="minorHAnsi" w:hAnsiTheme="minorHAnsi" w:cstheme="minorHAnsi"/>
                <w:lang w:val="sr-Cyrl-RS"/>
              </w:rPr>
              <w:t>нализира поступке ликова у књижевноуметничком тексту, служећи се аргументима из текста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981DFB" w14:textId="278C3892" w:rsidR="00655041" w:rsidRPr="00655041" w:rsidRDefault="00655041" w:rsidP="006550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</w:t>
            </w:r>
            <w:r w:rsidRPr="00906754">
              <w:rPr>
                <w:rFonts w:asciiTheme="minorHAnsi" w:hAnsiTheme="minorHAnsi" w:cstheme="minorHAnsi"/>
                <w:lang w:val="sr-Cyrl-RS"/>
              </w:rPr>
              <w:t>репричава различите типове текстова, без сажимања и са сажимањем, причање (о догађајима и доживљајима) и описивање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19F84A96" w14:textId="77777777" w:rsidR="00317319" w:rsidRPr="00B47436" w:rsidRDefault="00317319" w:rsidP="006063A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4F7EE39E" w14:textId="77777777" w:rsidR="00655041" w:rsidRPr="004230DC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4230DC">
              <w:rPr>
                <w:rFonts w:asciiTheme="minorHAnsi" w:hAnsiTheme="minorHAnsi" w:cstheme="minorHAnsi"/>
                <w:lang w:val="sr-Cyrl-RS"/>
              </w:rPr>
              <w:t>омуникација</w:t>
            </w:r>
          </w:p>
          <w:p w14:paraId="51EF019C" w14:textId="77777777" w:rsidR="00655041" w:rsidRPr="004230DC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4230DC">
              <w:rPr>
                <w:rFonts w:asciiTheme="minorHAnsi" w:hAnsiTheme="minorHAnsi" w:cstheme="minorHAnsi"/>
                <w:lang w:val="sr-Cyrl-RS"/>
              </w:rPr>
              <w:t>стетичка компетенција</w:t>
            </w:r>
          </w:p>
          <w:p w14:paraId="591D9603" w14:textId="77777777" w:rsidR="00655041" w:rsidRPr="004230DC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4230DC">
              <w:rPr>
                <w:rFonts w:asciiTheme="minorHAnsi" w:hAnsiTheme="minorHAnsi" w:cstheme="minorHAnsi"/>
                <w:lang w:val="sr-Cyrl-RS"/>
              </w:rPr>
              <w:t>арадња</w:t>
            </w:r>
          </w:p>
          <w:p w14:paraId="65521968" w14:textId="40A748FA" w:rsidR="00317319" w:rsidRPr="00B47436" w:rsidRDefault="00317319" w:rsidP="00025E3B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5A70E90F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1.3.4.</w:t>
            </w:r>
          </w:p>
          <w:p w14:paraId="38A9B8AB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1.3.8.</w:t>
            </w:r>
          </w:p>
          <w:p w14:paraId="621E5841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1.3.10.</w:t>
            </w:r>
          </w:p>
          <w:p w14:paraId="412C912D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1.4.1.</w:t>
            </w:r>
          </w:p>
          <w:p w14:paraId="65CA43D6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1.4.3.</w:t>
            </w:r>
          </w:p>
          <w:p w14:paraId="1B995671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1.4.6.</w:t>
            </w:r>
          </w:p>
          <w:p w14:paraId="6495DD87" w14:textId="0F0D2458" w:rsidR="00655041" w:rsidRPr="00331C05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1.4.7.</w:t>
            </w:r>
            <w:r w:rsidR="00A20D0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46071E3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2.2.5.</w:t>
            </w:r>
          </w:p>
          <w:p w14:paraId="62FDF63E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2.3.3.</w:t>
            </w:r>
          </w:p>
          <w:p w14:paraId="43DC8E20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2.3.6.</w:t>
            </w:r>
          </w:p>
          <w:p w14:paraId="7F454726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2.4.1.</w:t>
            </w:r>
          </w:p>
          <w:p w14:paraId="1FC781BB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2.4.5.</w:t>
            </w:r>
          </w:p>
          <w:p w14:paraId="43C89F67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3.2.5.</w:t>
            </w:r>
          </w:p>
          <w:p w14:paraId="0297FC4D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3.3.4.</w:t>
            </w:r>
          </w:p>
          <w:p w14:paraId="1BB6CD33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3.4.3.</w:t>
            </w:r>
          </w:p>
          <w:p w14:paraId="4EEACBFC" w14:textId="77777777" w:rsidR="00655041" w:rsidRDefault="00655041" w:rsidP="0065504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3.4.5.</w:t>
            </w:r>
          </w:p>
          <w:p w14:paraId="19A59E79" w14:textId="27ED419F" w:rsidR="00A01C6F" w:rsidRPr="0055793D" w:rsidRDefault="00A01C6F" w:rsidP="00025E3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2"/>
    </w:tbl>
    <w:p w14:paraId="15014750" w14:textId="77777777" w:rsidR="008B59DA" w:rsidRPr="00DC03B2" w:rsidRDefault="008B59DA" w:rsidP="008B59DA">
      <w:pPr>
        <w:spacing w:after="160" w:line="259" w:lineRule="auto"/>
        <w:rPr>
          <w:rFonts w:asciiTheme="minorHAnsi" w:hAnsiTheme="minorHAnsi" w:cstheme="minorHAnsi"/>
        </w:rPr>
      </w:pPr>
    </w:p>
    <w:p w14:paraId="6D199803" w14:textId="77777777" w:rsidR="00AC21A6" w:rsidRPr="00DC03B2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bookmarkStart w:id="3" w:name="_Hlk24980867"/>
    </w:p>
    <w:p w14:paraId="09E994AB" w14:textId="77777777" w:rsidR="00AC21A6" w:rsidRPr="00DC03B2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0F9150C" w14:textId="77777777" w:rsidR="00C15687" w:rsidRPr="00DC03B2" w:rsidRDefault="000D5E72">
      <w:pPr>
        <w:rPr>
          <w:rFonts w:asciiTheme="minorHAnsi" w:hAnsiTheme="minorHAnsi" w:cstheme="minorHAnsi"/>
          <w:b/>
        </w:rPr>
      </w:pPr>
      <w:r w:rsidRPr="00DC03B2">
        <w:rPr>
          <w:rFonts w:asciiTheme="minorHAnsi" w:hAnsiTheme="minorHAnsi" w:cstheme="minorHAnsi"/>
          <w:b/>
        </w:rPr>
        <w:br w:type="page"/>
      </w:r>
    </w:p>
    <w:p w14:paraId="4EA95EA6" w14:textId="77777777" w:rsidR="002D255A" w:rsidRPr="00DC03B2" w:rsidRDefault="000D5E72" w:rsidP="002D255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DC03B2">
        <w:rPr>
          <w:rFonts w:asciiTheme="minorHAnsi" w:hAnsiTheme="minorHAnsi" w:cstheme="minorHAnsi"/>
          <w:b/>
        </w:rPr>
        <w:lastRenderedPageBreak/>
        <w:t>ПРЕДЛОГ ГОДИШЊЕГ ПЛАНА РАДА НАСТАВНИКА (према наставним јединицама)</w:t>
      </w:r>
    </w:p>
    <w:p w14:paraId="52A0F8B8" w14:textId="77777777" w:rsidR="000A20F3" w:rsidRPr="00DC03B2" w:rsidRDefault="000A20F3">
      <w:pPr>
        <w:rPr>
          <w:rFonts w:asciiTheme="minorHAnsi" w:hAnsiTheme="minorHAnsi" w:cstheme="minorHAnsi"/>
          <w:b/>
        </w:rPr>
      </w:pP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810"/>
        <w:gridCol w:w="4770"/>
        <w:gridCol w:w="965"/>
        <w:gridCol w:w="1275"/>
        <w:gridCol w:w="1176"/>
      </w:tblGrid>
      <w:tr w:rsidR="00251B95" w:rsidRPr="00B47436" w14:paraId="02125C93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bookmarkEnd w:id="3"/>
          <w:p w14:paraId="047292B3" w14:textId="31CE3ED7" w:rsidR="00E07FDF" w:rsidRPr="00DC03B2" w:rsidRDefault="000D5E72" w:rsidP="00DC03B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Наз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ив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наст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авне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теме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728710" w14:textId="504D9DDD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Ред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ни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бр. часа</w:t>
            </w:r>
          </w:p>
        </w:tc>
        <w:tc>
          <w:tcPr>
            <w:tcW w:w="47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B446D4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Наставна јединица</w:t>
            </w:r>
          </w:p>
        </w:tc>
        <w:tc>
          <w:tcPr>
            <w:tcW w:w="3416" w:type="dxa"/>
            <w:gridSpan w:val="3"/>
            <w:shd w:val="clear" w:color="auto" w:fill="F2F2F2"/>
            <w:vAlign w:val="center"/>
          </w:tcPr>
          <w:p w14:paraId="5D0E20EF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Број часова</w:t>
            </w:r>
          </w:p>
        </w:tc>
      </w:tr>
      <w:tr w:rsidR="00251B95" w:rsidRPr="00B47436" w14:paraId="469DDA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5762E86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E38A38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3A7863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965" w:type="dxa"/>
            <w:shd w:val="clear" w:color="auto" w:fill="F2F2F2"/>
            <w:vAlign w:val="center"/>
          </w:tcPr>
          <w:p w14:paraId="7B29331F" w14:textId="77777777" w:rsidR="00251B95" w:rsidRPr="00DC03B2" w:rsidRDefault="000D5E72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9B1F33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Остал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808D9F2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У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купно</w:t>
            </w:r>
          </w:p>
        </w:tc>
      </w:tr>
      <w:tr w:rsidR="00251B95" w:rsidRPr="00B47436" w14:paraId="2C77CB27" w14:textId="77777777" w:rsidTr="00523900">
        <w:trPr>
          <w:cantSplit/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D351B0" w14:textId="5F7BDB19" w:rsidR="00251B95" w:rsidRPr="00041D08" w:rsidRDefault="007F2DD5" w:rsidP="006063A4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СВЕТ ДЕТИЊСТВА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19ED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73FAD" w14:textId="25C66A43" w:rsidR="00251B95" w:rsidRPr="00552FBD" w:rsidRDefault="003E6BC8" w:rsidP="007F03E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552FBD">
              <w:rPr>
                <w:rFonts w:asciiTheme="minorHAnsi" w:hAnsiTheme="minorHAnsi" w:cstheme="minorHAnsi"/>
                <w:lang w:val="sr-Cyrl-RS"/>
              </w:rPr>
              <w:t xml:space="preserve">Језичка култура: </w:t>
            </w:r>
            <w:r w:rsidR="00453F8B">
              <w:rPr>
                <w:rFonts w:asciiTheme="minorHAnsi" w:hAnsiTheme="minorHAnsi" w:cstheme="minorHAnsi"/>
              </w:rPr>
              <w:t>Учи</w:t>
            </w:r>
            <w:r w:rsidR="00A7166F">
              <w:rPr>
                <w:rFonts w:asciiTheme="minorHAnsi" w:hAnsiTheme="minorHAnsi" w:cstheme="minorHAnsi"/>
              </w:rPr>
              <w:t>ћемо у шестом разреду</w:t>
            </w:r>
          </w:p>
        </w:tc>
        <w:tc>
          <w:tcPr>
            <w:tcW w:w="965" w:type="dxa"/>
            <w:vAlign w:val="center"/>
          </w:tcPr>
          <w:p w14:paraId="410291B6" w14:textId="77777777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1A9CBFFF" w14:textId="0523D75C" w:rsidR="00251B95" w:rsidRPr="00580CF5" w:rsidRDefault="003E6BC8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0A7E5B0D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1E1DB21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B9714F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CAAE3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46902" w14:textId="0BC9B3EB" w:rsidR="00251B95" w:rsidRPr="00552FBD" w:rsidRDefault="00D26D59" w:rsidP="007F2DD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 xml:space="preserve">Језичка култура: </w:t>
            </w:r>
            <w:r w:rsidR="007F2DD5" w:rsidRPr="00552FBD">
              <w:rPr>
                <w:rFonts w:asciiTheme="minorHAnsi" w:hAnsiTheme="minorHAnsi" w:cstheme="minorHAnsi"/>
                <w:bCs/>
                <w:lang w:val="sr-Cyrl-RS"/>
              </w:rPr>
              <w:t>Догодило ми се на летњем распусту</w:t>
            </w:r>
            <w:r w:rsidR="00026A7C" w:rsidRPr="00552FBD">
              <w:rPr>
                <w:rFonts w:asciiTheme="minorHAnsi" w:hAnsiTheme="minorHAnsi" w:cstheme="minorHAnsi"/>
                <w:bCs/>
                <w:lang w:val="sr-Cyrl-RS"/>
              </w:rPr>
              <w:t xml:space="preserve"> (говорна вежба)</w:t>
            </w:r>
          </w:p>
        </w:tc>
        <w:tc>
          <w:tcPr>
            <w:tcW w:w="965" w:type="dxa"/>
            <w:vAlign w:val="center"/>
          </w:tcPr>
          <w:p w14:paraId="35ED4174" w14:textId="77777777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69F4BCCE" w14:textId="28B97CEE" w:rsidR="00251B95" w:rsidRPr="00580CF5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6CFC177B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0DCD9C82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44C45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CFDBF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4E73" w14:textId="7CBBB469" w:rsidR="00251B95" w:rsidRPr="00552FBD" w:rsidRDefault="007F2DD5" w:rsidP="0062030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Књижевност: „Хвала сунцу, земљи, трави“, С. Раичковић</w:t>
            </w:r>
          </w:p>
        </w:tc>
        <w:tc>
          <w:tcPr>
            <w:tcW w:w="965" w:type="dxa"/>
            <w:vAlign w:val="center"/>
          </w:tcPr>
          <w:p w14:paraId="70413EE2" w14:textId="3B1391D8" w:rsidR="00251B95" w:rsidRPr="00580CF5" w:rsidRDefault="00FF0ADF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2164B48" w14:textId="0FC95D79" w:rsidR="00251B95" w:rsidRPr="00580CF5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C52C146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060DBDED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F9E74B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AE75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9A5D6" w14:textId="4AA97E84" w:rsidR="00251B95" w:rsidRPr="00552FBD" w:rsidRDefault="007F2DD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Граматика: Граматика (пети разред)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95BC32F" w14:textId="77777777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B9DA4" w14:textId="14583D52" w:rsidR="00251B95" w:rsidRPr="00580CF5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BB85EE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650842" w14:paraId="1E4AAFCB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83BE4FE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CD173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BCED8" w14:textId="06C8D00F" w:rsidR="00251B95" w:rsidRPr="00552FBD" w:rsidRDefault="007F2DD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Књижевност (пети разред)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68AF270" w14:textId="35CF6765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836E7A" w14:textId="70BE69C7" w:rsidR="00251B95" w:rsidRPr="00580CF5" w:rsidRDefault="00FF0ADF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323C93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650842" w14:paraId="669B7CE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246B0CD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968D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7B4B4" w14:textId="01011694" w:rsidR="00251B95" w:rsidRPr="00552FBD" w:rsidRDefault="007F2DD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Иницијални тест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4ADC" w14:textId="08982E59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C239" w14:textId="615F860C" w:rsidR="00251B95" w:rsidRPr="00580CF5" w:rsidRDefault="00D9650C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7D88E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3E380AA5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128D8A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E41D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8057A" w14:textId="0709DCED" w:rsidR="00251B95" w:rsidRPr="00552FBD" w:rsidRDefault="007F2DD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>„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Буре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Исидора Секулић (одломак)/ „Чудесна справа“, Б. Ћопић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E419" w14:textId="62D0E756" w:rsidR="00251B95" w:rsidRPr="00580CF5" w:rsidRDefault="00FF0ADF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9778F" w14:textId="407BA760" w:rsidR="00251B95" w:rsidRPr="00580CF5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990C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58C4EBF9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6FD3902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0B13B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C046A" w14:textId="7F09A774" w:rsidR="00251B95" w:rsidRPr="00552FBD" w:rsidRDefault="00092D69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„Писмописац (Писмо Бранку Ћопићу)“, Владимир Стојиљковић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4A7E" w14:textId="3F1B3C90" w:rsidR="00251B95" w:rsidRPr="00580CF5" w:rsidRDefault="003513B7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CADF" w14:textId="7C15B8AD" w:rsidR="00251B95" w:rsidRPr="00580CF5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93AB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5E82D748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9D9C08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99F3" w14:textId="2BA74C2F" w:rsidR="00251B95" w:rsidRPr="00884FD9" w:rsidRDefault="00884FD9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9. 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9DE36" w14:textId="43F73311" w:rsidR="00251B95" w:rsidRPr="00552FBD" w:rsidRDefault="00453F8B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</w:t>
            </w:r>
            <w:r w:rsidR="00FF0ADF" w:rsidRPr="00552FBD">
              <w:rPr>
                <w:rFonts w:asciiTheme="minorHAnsi" w:hAnsiTheme="minorHAnsi" w:cstheme="minorHAnsi"/>
                <w:noProof/>
                <w:lang w:val="sr-Cyrl-RS"/>
              </w:rPr>
              <w:t>: Правопис (обнављање); Анализа иницијалног теста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9CC7" w14:textId="0290DFF2" w:rsidR="00251B95" w:rsidRPr="00580CF5" w:rsidRDefault="00251B95" w:rsidP="00FF0A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4BFF" w14:textId="0AEC0003" w:rsidR="00251B95" w:rsidRPr="00580CF5" w:rsidRDefault="00FF0ADF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36F9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0CF5" w:rsidRPr="00B47436" w14:paraId="6CB9284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9C36A" w14:textId="77777777" w:rsidR="00580CF5" w:rsidRPr="00B47436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AA6AE" w14:textId="098CBC13" w:rsidR="00580CF5" w:rsidRPr="00884FD9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770" w:type="dxa"/>
            <w:vAlign w:val="center"/>
          </w:tcPr>
          <w:p w14:paraId="15792DA4" w14:textId="73B68C75" w:rsidR="00580CF5" w:rsidRPr="00552FBD" w:rsidRDefault="00FF0ADF" w:rsidP="00580C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„Рад, самоћа, ћутање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Гроздана Олујић</w:t>
            </w:r>
            <w:r w:rsidR="00794EAB">
              <w:rPr>
                <w:rFonts w:asciiTheme="minorHAnsi" w:hAnsiTheme="minorHAnsi" w:cstheme="minorHAnsi"/>
                <w:noProof/>
                <w:lang w:val="sr-Cyrl-RS"/>
              </w:rPr>
              <w:t xml:space="preserve"> /</w:t>
            </w:r>
            <w:r w:rsidR="00AB61F5" w:rsidRPr="00552FBD">
              <w:rPr>
                <w:rFonts w:asciiTheme="minorHAnsi" w:hAnsiTheme="minorHAnsi" w:cstheme="minorHAnsi"/>
                <w:noProof/>
                <w:lang w:val="sr-Cyrl-RS"/>
              </w:rPr>
              <w:t>„Енциклопедија лоших ђака, бунтовника и осталих ге</w:t>
            </w:r>
            <w:r w:rsidR="00911CC3">
              <w:rPr>
                <w:rFonts w:asciiTheme="minorHAnsi" w:hAnsiTheme="minorHAnsi" w:cstheme="minorHAnsi"/>
                <w:noProof/>
                <w:lang w:val="sr-Cyrl-RS"/>
              </w:rPr>
              <w:t>нијалаца“ (избор), Жан-Бернар Пуј, Серж Блок, А</w:t>
            </w:r>
            <w:r w:rsidR="00AB61F5" w:rsidRPr="00552FBD">
              <w:rPr>
                <w:rFonts w:asciiTheme="minorHAnsi" w:hAnsiTheme="minorHAnsi" w:cstheme="minorHAnsi"/>
                <w:noProof/>
                <w:lang w:val="sr-Cyrl-RS"/>
              </w:rPr>
              <w:t>н Бланшар</w:t>
            </w:r>
          </w:p>
        </w:tc>
        <w:tc>
          <w:tcPr>
            <w:tcW w:w="965" w:type="dxa"/>
            <w:vAlign w:val="center"/>
          </w:tcPr>
          <w:p w14:paraId="64D8AA8B" w14:textId="504C4DB2" w:rsidR="00580CF5" w:rsidRPr="00580CF5" w:rsidRDefault="00580CF5" w:rsidP="00580CF5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71378A6" w14:textId="6593E7E0" w:rsidR="00580CF5" w:rsidRPr="00580CF5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108768E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0CF5" w:rsidRPr="00B47436" w14:paraId="1C352A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64A63CA" w14:textId="77777777" w:rsidR="00580CF5" w:rsidRPr="00B47436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300F1" w14:textId="1510B5AB" w:rsidR="00580CF5" w:rsidRPr="00884FD9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11. </w:t>
            </w:r>
          </w:p>
        </w:tc>
        <w:tc>
          <w:tcPr>
            <w:tcW w:w="4770" w:type="dxa"/>
            <w:vAlign w:val="center"/>
          </w:tcPr>
          <w:p w14:paraId="25A7FF1C" w14:textId="39D85DA2" w:rsidR="00580CF5" w:rsidRPr="00552FBD" w:rsidRDefault="00056E9E" w:rsidP="00580C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Грађење </w:t>
            </w:r>
            <w:r w:rsidR="00394915">
              <w:rPr>
                <w:rFonts w:asciiTheme="minorHAnsi" w:hAnsiTheme="minorHAnsi" w:cstheme="minorHAnsi"/>
                <w:noProof/>
                <w:lang w:val="sr-Cyrl-RS"/>
              </w:rPr>
              <w:t>речи (подела речи по настанку</w:t>
            </w:r>
            <w:r w:rsidR="00D03993">
              <w:rPr>
                <w:rFonts w:asciiTheme="minorHAnsi" w:hAnsiTheme="minorHAnsi" w:cstheme="minorHAnsi"/>
                <w:noProof/>
                <w:lang w:val="sr-Cyrl-RS"/>
              </w:rPr>
              <w:t>; породице речи</w:t>
            </w:r>
            <w:r w:rsidR="00394915">
              <w:rPr>
                <w:rFonts w:asciiTheme="minorHAnsi" w:hAnsiTheme="minorHAnsi" w:cstheme="minorHAnsi"/>
                <w:noProof/>
                <w:lang w:val="sr-Cyrl-RS"/>
              </w:rPr>
              <w:t>)</w:t>
            </w:r>
          </w:p>
        </w:tc>
        <w:tc>
          <w:tcPr>
            <w:tcW w:w="965" w:type="dxa"/>
            <w:vAlign w:val="center"/>
          </w:tcPr>
          <w:p w14:paraId="38F29BAE" w14:textId="08FE91E5" w:rsidR="00580CF5" w:rsidRPr="00B47436" w:rsidRDefault="00533762" w:rsidP="00580CF5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E4B3921" w14:textId="72533B2D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6DB7570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0CF5" w:rsidRPr="00B47436" w14:paraId="2155387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657F2" w14:textId="77777777" w:rsidR="00580CF5" w:rsidRPr="00B47436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8C0EC" w14:textId="0C20B509" w:rsidR="00580CF5" w:rsidRPr="00884FD9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12. </w:t>
            </w:r>
          </w:p>
        </w:tc>
        <w:tc>
          <w:tcPr>
            <w:tcW w:w="4770" w:type="dxa"/>
            <w:vAlign w:val="center"/>
          </w:tcPr>
          <w:p w14:paraId="2F5DE7B1" w14:textId="0E12E56B" w:rsidR="00580CF5" w:rsidRPr="00552FBD" w:rsidRDefault="00056E9E" w:rsidP="00580C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Грађење</w:t>
            </w:r>
            <w:r w:rsidR="00394915">
              <w:rPr>
                <w:rFonts w:asciiTheme="minorHAnsi" w:hAnsiTheme="minorHAnsi" w:cstheme="minorHAnsi"/>
                <w:noProof/>
                <w:lang w:val="sr-Cyrl-RS"/>
              </w:rPr>
              <w:t xml:space="preserve"> речи (</w:t>
            </w:r>
            <w:r w:rsidR="00394915" w:rsidRPr="00D03993">
              <w:rPr>
                <w:rFonts w:asciiTheme="minorHAnsi" w:hAnsiTheme="minorHAnsi" w:cstheme="minorHAnsi"/>
                <w:lang w:val="ru-RU" w:eastAsia="sr-Latn-CS"/>
              </w:rPr>
              <w:t>граматичка основа и граматички наставци у поређењу са творбеном основом и суфиксима</w:t>
            </w:r>
            <w:r w:rsidR="00D03993">
              <w:rPr>
                <w:rFonts w:asciiTheme="minorHAnsi" w:hAnsiTheme="minorHAnsi" w:cstheme="minorHAnsi"/>
                <w:lang w:val="ru-RU" w:eastAsia="sr-Latn-CS"/>
              </w:rPr>
              <w:t>)</w:t>
            </w:r>
          </w:p>
        </w:tc>
        <w:tc>
          <w:tcPr>
            <w:tcW w:w="965" w:type="dxa"/>
            <w:vAlign w:val="center"/>
          </w:tcPr>
          <w:p w14:paraId="408E2F7E" w14:textId="2BAD4DC7" w:rsidR="00580CF5" w:rsidRPr="00B47436" w:rsidRDefault="00533762" w:rsidP="00580CF5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9C0C579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3647E7C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40AFFD6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D64B3ED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784DA" w14:textId="2891CA4F" w:rsidR="00533762" w:rsidRPr="00884FD9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13. </w:t>
            </w:r>
          </w:p>
        </w:tc>
        <w:tc>
          <w:tcPr>
            <w:tcW w:w="4770" w:type="dxa"/>
            <w:vAlign w:val="center"/>
          </w:tcPr>
          <w:p w14:paraId="6790A5C4" w14:textId="34BD6D5D" w:rsidR="00533762" w:rsidRPr="00552FBD" w:rsidRDefault="00056E9E" w:rsidP="006735E9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="00D03993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  <w:r w:rsidR="00DE1939">
              <w:rPr>
                <w:rFonts w:asciiTheme="minorHAnsi" w:hAnsiTheme="minorHAnsi" w:cstheme="minorHAnsi"/>
                <w:noProof/>
                <w:lang w:val="sr-Cyrl-RS"/>
              </w:rPr>
              <w:t>ложене речи (сложенице) и р</w:t>
            </w:r>
            <w:r w:rsidR="00B41722">
              <w:rPr>
                <w:rFonts w:asciiTheme="minorHAnsi" w:hAnsiTheme="minorHAnsi" w:cstheme="minorHAnsi"/>
                <w:noProof/>
                <w:lang w:val="sr-Cyrl-RS"/>
              </w:rPr>
              <w:t xml:space="preserve">ечи </w:t>
            </w:r>
            <w:r w:rsidR="00B41722"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настале додавањем префикса</w:t>
            </w:r>
          </w:p>
        </w:tc>
        <w:tc>
          <w:tcPr>
            <w:tcW w:w="965" w:type="dxa"/>
            <w:vAlign w:val="center"/>
          </w:tcPr>
          <w:p w14:paraId="333432BC" w14:textId="4724E372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14:paraId="748B2AAA" w14:textId="2D1EB74A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9F0A9D5" w14:textId="77777777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311645B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A99855A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DB03A" w14:textId="66430E87" w:rsidR="00533762" w:rsidRPr="00884FD9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14. </w:t>
            </w:r>
          </w:p>
        </w:tc>
        <w:tc>
          <w:tcPr>
            <w:tcW w:w="4770" w:type="dxa"/>
            <w:vAlign w:val="center"/>
          </w:tcPr>
          <w:p w14:paraId="727E7570" w14:textId="14625C4B" w:rsidR="00533762" w:rsidRPr="00552FBD" w:rsidRDefault="00056E9E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2911EB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911EB">
              <w:rPr>
                <w:rFonts w:asciiTheme="minorHAnsi" w:hAnsiTheme="minorHAnsi" w:cstheme="minorHAnsi"/>
                <w:noProof/>
                <w:lang w:val="sr-Cyrl-BA"/>
              </w:rPr>
              <w:t>Овај дечак зове се Пепо Крста</w:t>
            </w:r>
            <w:r w:rsidR="002911EB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Милован Данојлић</w:t>
            </w:r>
          </w:p>
        </w:tc>
        <w:tc>
          <w:tcPr>
            <w:tcW w:w="965" w:type="dxa"/>
            <w:vAlign w:val="center"/>
          </w:tcPr>
          <w:p w14:paraId="786C37C1" w14:textId="311E7245" w:rsidR="00533762" w:rsidRPr="00EC4412" w:rsidRDefault="00533762" w:rsidP="007A41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AA3E0DF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BF6AB4C" w14:textId="77777777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143F942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7E80A3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9B54C" w14:textId="49DFD84C" w:rsidR="00533762" w:rsidRPr="00500F5F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15. </w:t>
            </w:r>
          </w:p>
        </w:tc>
        <w:tc>
          <w:tcPr>
            <w:tcW w:w="4770" w:type="dxa"/>
            <w:vAlign w:val="center"/>
          </w:tcPr>
          <w:p w14:paraId="734CF468" w14:textId="7603FBBE" w:rsidR="00533762" w:rsidRPr="00552FBD" w:rsidRDefault="00026A7C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Пепу Крсти</w:t>
            </w:r>
            <w:r w:rsidR="00092D69"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 (анализа домаћег задатка)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6A4924C7" w14:textId="22859776" w:rsidR="00533762" w:rsidRPr="00EC4412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1314CED2" w14:textId="3A9B90E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04F10AE" w14:textId="77777777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6072534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269298F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17BC" w14:textId="09FA0FB7" w:rsidR="00533762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16. </w:t>
            </w:r>
          </w:p>
        </w:tc>
        <w:tc>
          <w:tcPr>
            <w:tcW w:w="4770" w:type="dxa"/>
            <w:vAlign w:val="center"/>
          </w:tcPr>
          <w:p w14:paraId="48D75765" w14:textId="1AB11512" w:rsidR="00533762" w:rsidRPr="00552FBD" w:rsidRDefault="000126E2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1E73E9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1E73E9">
              <w:rPr>
                <w:rFonts w:asciiTheme="minorHAnsi" w:hAnsiTheme="minorHAnsi" w:cstheme="minorHAnsi"/>
                <w:noProof/>
                <w:lang w:val="sr-Cyrl-BA"/>
              </w:rPr>
              <w:t>Маслачково вино</w:t>
            </w:r>
            <w:r w:rsidR="001E73E9">
              <w:rPr>
                <w:rFonts w:asciiTheme="minorHAnsi" w:hAnsiTheme="minorHAnsi" w:cstheme="minorHAnsi"/>
                <w:noProof/>
                <w:lang w:val="sr-Cyrl-BA"/>
              </w:rPr>
              <w:t>“,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Реј Бредбери (одломак)</w:t>
            </w:r>
          </w:p>
        </w:tc>
        <w:tc>
          <w:tcPr>
            <w:tcW w:w="965" w:type="dxa"/>
            <w:vAlign w:val="center"/>
          </w:tcPr>
          <w:p w14:paraId="08409E34" w14:textId="0004DA63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201E292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D5DBEED" w14:textId="77777777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6005A4F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232D78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41BDA" w14:textId="70D3160C" w:rsidR="00533762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770" w:type="dxa"/>
            <w:vAlign w:val="center"/>
          </w:tcPr>
          <w:p w14:paraId="609D8798" w14:textId="2C3294DF" w:rsidR="000126E2" w:rsidRPr="00552FBD" w:rsidRDefault="000126E2" w:rsidP="00012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</w:t>
            </w:r>
            <w:r w:rsidR="006D6D80">
              <w:rPr>
                <w:rFonts w:asciiTheme="minorHAnsi" w:hAnsiTheme="minorHAnsi" w:cstheme="minorHAnsi"/>
                <w:noProof/>
                <w:lang w:val="sr-Cyrl-BA"/>
              </w:rPr>
              <w:t>зичка култура:  А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угментативи (са пејоративима) и деминутиви (са хипокористицима)</w:t>
            </w:r>
          </w:p>
          <w:p w14:paraId="18FD4A12" w14:textId="48C9A734" w:rsidR="00533762" w:rsidRPr="00552FBD" w:rsidRDefault="00533762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965" w:type="dxa"/>
            <w:vAlign w:val="center"/>
          </w:tcPr>
          <w:p w14:paraId="480F6024" w14:textId="3D01D432" w:rsidR="00533762" w:rsidRPr="00EC4412" w:rsidRDefault="00A77DFB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0E8297C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58C3CCF" w14:textId="77777777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10B4BD99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FF4B77D" w14:textId="543A0BB9" w:rsidR="007064CB" w:rsidRPr="00041D08" w:rsidRDefault="00F00F47" w:rsidP="007064CB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ЧАРОБНИ ДАНИ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0004A" w14:textId="193D6043" w:rsidR="007064CB" w:rsidRPr="00041D08" w:rsidRDefault="003513B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4770" w:type="dxa"/>
            <w:vAlign w:val="center"/>
          </w:tcPr>
          <w:p w14:paraId="40BA746A" w14:textId="5F3F0887" w:rsidR="007064CB" w:rsidRPr="00552FBD" w:rsidRDefault="003513B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„Јаблан“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Петар Кочић</w:t>
            </w:r>
          </w:p>
        </w:tc>
        <w:tc>
          <w:tcPr>
            <w:tcW w:w="965" w:type="dxa"/>
            <w:vAlign w:val="center"/>
          </w:tcPr>
          <w:p w14:paraId="4C10D1A9" w14:textId="00BDE748" w:rsidR="007064CB" w:rsidRPr="001C5996" w:rsidRDefault="00B050FC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C48215A" w14:textId="5BCCF9F8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634552F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5DA7942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DA620A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FC9BC" w14:textId="76A3C5D8" w:rsidR="007064CB" w:rsidRPr="00E207AF" w:rsidRDefault="003513B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19.</w:t>
            </w:r>
          </w:p>
        </w:tc>
        <w:tc>
          <w:tcPr>
            <w:tcW w:w="4770" w:type="dxa"/>
            <w:vAlign w:val="center"/>
          </w:tcPr>
          <w:p w14:paraId="0E1B22AB" w14:textId="776ABA15" w:rsidR="007064CB" w:rsidRPr="00552FBD" w:rsidRDefault="003513B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Грађење речи</w:t>
            </w:r>
            <w:r w:rsidR="00B02BE9">
              <w:rPr>
                <w:rFonts w:asciiTheme="minorHAnsi" w:hAnsiTheme="minorHAnsi" w:cstheme="minorHAnsi"/>
                <w:noProof/>
                <w:lang w:val="sr-Cyrl-BA"/>
              </w:rPr>
              <w:t xml:space="preserve"> (петнаестомин</w:t>
            </w:r>
            <w:r w:rsidR="00B02BE9">
              <w:rPr>
                <w:rFonts w:asciiTheme="minorHAnsi" w:hAnsiTheme="minorHAnsi" w:cstheme="minorHAnsi"/>
                <w:noProof/>
                <w:lang w:val="sr-Cyrl-RS"/>
              </w:rPr>
              <w:t>утни тест</w:t>
            </w:r>
            <w:r w:rsidR="00487A1E">
              <w:rPr>
                <w:rFonts w:asciiTheme="minorHAnsi" w:hAnsiTheme="minorHAnsi" w:cstheme="minorHAnsi"/>
                <w:noProof/>
                <w:lang w:val="sr-Cyrl-BA"/>
              </w:rPr>
              <w:t xml:space="preserve"> 1)</w:t>
            </w:r>
          </w:p>
        </w:tc>
        <w:tc>
          <w:tcPr>
            <w:tcW w:w="965" w:type="dxa"/>
            <w:vAlign w:val="center"/>
          </w:tcPr>
          <w:p w14:paraId="420DB23E" w14:textId="1110BF53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227BD03D" w14:textId="03E9E5A2" w:rsidR="007064CB" w:rsidRPr="001C5996" w:rsidRDefault="003513B7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02F0743A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2ED9C3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EBC07E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452D9" w14:textId="6ED3557A" w:rsidR="007064CB" w:rsidRPr="003F2E6A" w:rsidRDefault="00F00F4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4770" w:type="dxa"/>
            <w:vAlign w:val="center"/>
          </w:tcPr>
          <w:p w14:paraId="2B2B4E10" w14:textId="7A1C4A8C" w:rsidR="007064CB" w:rsidRPr="00552FBD" w:rsidRDefault="00F00F4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965" w:type="dxa"/>
            <w:vAlign w:val="center"/>
          </w:tcPr>
          <w:p w14:paraId="375E8B2A" w14:textId="65BB460C" w:rsidR="007064CB" w:rsidRPr="001C5996" w:rsidRDefault="002632C7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10D8B72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FAB6F4D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0E2ADF9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E0157B6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EBE42" w14:textId="0AA7613F" w:rsidR="007064CB" w:rsidRDefault="00F00F4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21.</w:t>
            </w:r>
          </w:p>
        </w:tc>
        <w:tc>
          <w:tcPr>
            <w:tcW w:w="4770" w:type="dxa"/>
            <w:vAlign w:val="center"/>
          </w:tcPr>
          <w:p w14:paraId="732594FC" w14:textId="0C8ECDAF" w:rsidR="007064CB" w:rsidRPr="00552FBD" w:rsidRDefault="00F00F4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965" w:type="dxa"/>
            <w:vAlign w:val="center"/>
          </w:tcPr>
          <w:p w14:paraId="03D16B6E" w14:textId="68CAA48A" w:rsidR="007064CB" w:rsidRPr="001C5996" w:rsidRDefault="002632C7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4131363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ADB67D3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105E06F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2CE560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88DB6" w14:textId="5970DC7D" w:rsidR="007064CB" w:rsidRPr="003F2E6A" w:rsidRDefault="00F00F4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22.</w:t>
            </w:r>
          </w:p>
        </w:tc>
        <w:tc>
          <w:tcPr>
            <w:tcW w:w="4770" w:type="dxa"/>
            <w:vAlign w:val="center"/>
          </w:tcPr>
          <w:p w14:paraId="72114014" w14:textId="7CAE8BB8" w:rsidR="007064CB" w:rsidRPr="00552FBD" w:rsidRDefault="00F00F47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Језичка култура: „Боје и мириси мог детињства“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(анализа домаћег задатка)</w:t>
            </w:r>
            <w:r w:rsidR="00260563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1AD42B9D" w14:textId="7C8513FE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5899F2B0" w14:textId="4F827BC8" w:rsidR="007064CB" w:rsidRPr="001C5996" w:rsidRDefault="0094611A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5001CCF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0941171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D7959EC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B74E5" w14:textId="11E57D60" w:rsidR="007064CB" w:rsidRDefault="008D4A03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23.</w:t>
            </w:r>
          </w:p>
        </w:tc>
        <w:tc>
          <w:tcPr>
            <w:tcW w:w="4770" w:type="dxa"/>
            <w:vAlign w:val="center"/>
          </w:tcPr>
          <w:p w14:paraId="62405DF0" w14:textId="2C0786FF" w:rsidR="007064CB" w:rsidRPr="00552FBD" w:rsidRDefault="008D4A03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Први школски писмени задатак</w:t>
            </w:r>
          </w:p>
        </w:tc>
        <w:tc>
          <w:tcPr>
            <w:tcW w:w="965" w:type="dxa"/>
            <w:vAlign w:val="center"/>
          </w:tcPr>
          <w:p w14:paraId="5A60BDFE" w14:textId="304C7621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C659223" w14:textId="005CADBA" w:rsidR="007064CB" w:rsidRPr="001C5996" w:rsidRDefault="007D3B80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6FA432E3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7544DFA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F174B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43A1" w14:textId="1552FBE5" w:rsidR="007064CB" w:rsidRPr="00CF4BD3" w:rsidRDefault="00C7313C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770" w:type="dxa"/>
            <w:vAlign w:val="center"/>
          </w:tcPr>
          <w:p w14:paraId="7FC857D8" w14:textId="53EAF7FD" w:rsidR="007064CB" w:rsidRPr="00552FBD" w:rsidRDefault="00C7313C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„Плава звезда“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Мирослав</w:t>
            </w:r>
            <w:r w:rsidR="001D7C2E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Антић</w:t>
            </w:r>
          </w:p>
        </w:tc>
        <w:tc>
          <w:tcPr>
            <w:tcW w:w="965" w:type="dxa"/>
            <w:vAlign w:val="center"/>
          </w:tcPr>
          <w:p w14:paraId="43DF00F0" w14:textId="03FC8388" w:rsidR="007064CB" w:rsidRPr="001C5996" w:rsidRDefault="004A18B5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5D33E09C" w14:textId="622A4A02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A3CB051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6D4B87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43F2E9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AC32A" w14:textId="2EB92E33" w:rsidR="007064CB" w:rsidRPr="00CF4BD3" w:rsidRDefault="00552FBD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770" w:type="dxa"/>
            <w:vAlign w:val="center"/>
          </w:tcPr>
          <w:p w14:paraId="60ADF919" w14:textId="36653C67" w:rsidR="007064CB" w:rsidRPr="00552FBD" w:rsidRDefault="00552FBD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Колективна исправка првог школског писменог задатка</w:t>
            </w:r>
          </w:p>
        </w:tc>
        <w:tc>
          <w:tcPr>
            <w:tcW w:w="965" w:type="dxa"/>
            <w:vAlign w:val="center"/>
          </w:tcPr>
          <w:p w14:paraId="0D3A21EE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A3465E1" w14:textId="688C9F14" w:rsidR="007064CB" w:rsidRPr="001C5996" w:rsidRDefault="004A18B5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173527FB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50245F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5943FE5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3F0A9" w14:textId="59DC580B" w:rsidR="007064CB" w:rsidRPr="00CF4BD3" w:rsidRDefault="00552FBD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</w:t>
            </w:r>
          </w:p>
        </w:tc>
        <w:tc>
          <w:tcPr>
            <w:tcW w:w="4770" w:type="dxa"/>
            <w:vAlign w:val="center"/>
          </w:tcPr>
          <w:p w14:paraId="4C144D46" w14:textId="58C9D13D" w:rsidR="007064CB" w:rsidRPr="00552FBD" w:rsidRDefault="00552FBD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965" w:type="dxa"/>
            <w:vAlign w:val="center"/>
          </w:tcPr>
          <w:p w14:paraId="41E55404" w14:textId="79E7F70A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15D4F246" w14:textId="52FD35BD" w:rsidR="007064CB" w:rsidRPr="001C5996" w:rsidRDefault="00552FBD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55F3296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2C8E041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71758F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ACD6" w14:textId="4A144977" w:rsidR="007064CB" w:rsidRPr="009A02EF" w:rsidRDefault="001D7C2E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6E8F4B" w14:textId="50082F27" w:rsidR="007064CB" w:rsidRPr="001D7C2E" w:rsidRDefault="001D7C2E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D7C2E">
              <w:rPr>
                <w:rFonts w:asciiTheme="minorHAnsi" w:hAnsiTheme="minorHAnsi" w:cstheme="minorHAnsi"/>
                <w:noProof/>
                <w:lang w:val="sr-Cyrl-BA"/>
              </w:rPr>
              <w:t>Граматика: Подела гласова у српском језику</w:t>
            </w:r>
            <w:r w:rsidR="00772250">
              <w:rPr>
                <w:rFonts w:asciiTheme="minorHAnsi" w:hAnsiTheme="minorHAnsi" w:cstheme="minorHAnsi"/>
                <w:noProof/>
                <w:lang w:val="sr-Cyrl-BA"/>
              </w:rPr>
              <w:t xml:space="preserve"> (настанак гласова и говорни органи; самогласници и сугласници</w:t>
            </w:r>
            <w:r w:rsidRPr="001D7C2E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D7C0C55" w14:textId="5283BE26" w:rsidR="007064CB" w:rsidRPr="001C5996" w:rsidRDefault="00E976E3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F1FBC8" w14:textId="23D9AF80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0551EDF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212ABE0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F40A1BA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94A91" w14:textId="26D7AFA4" w:rsidR="007064CB" w:rsidRPr="009A02EF" w:rsidRDefault="001D7C2E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6FE6908" w14:textId="3E971178" w:rsidR="007064CB" w:rsidRPr="001D7C2E" w:rsidRDefault="00772250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Подела сугласника по звучности и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подела сугласника по месту творбе (изговора)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9100EE8" w14:textId="21DF1544" w:rsidR="007064CB" w:rsidRPr="001C5996" w:rsidRDefault="000571BD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189A32" w14:textId="7E4E7042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E047AD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6EA33CB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D855377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FB58A" w14:textId="78BBBE31" w:rsidR="007064CB" w:rsidRDefault="00394915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29.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7445E5C" w14:textId="6F88BB70" w:rsidR="007064CB" w:rsidRPr="00D64B23" w:rsidRDefault="00772250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Књижевност: „Песма о керуши“</w:t>
            </w:r>
            <w:r w:rsidRPr="00D64B2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Сергеј Јесењин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4E4F53F" w14:textId="4D0049DF" w:rsidR="007064CB" w:rsidRPr="001C5996" w:rsidRDefault="00A04231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A13540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9849709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5D4612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C9921F" w14:textId="77777777" w:rsidR="00D218D8" w:rsidRPr="00B47436" w:rsidRDefault="00D218D8" w:rsidP="00D218D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9F34" w14:textId="6F89DC97" w:rsidR="00D218D8" w:rsidRPr="009A02EF" w:rsidRDefault="00394915" w:rsidP="00D218D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30.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0A3761E" w14:textId="65BA812B" w:rsidR="00D218D8" w:rsidRPr="00D64B23" w:rsidRDefault="00697165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Подела речи на слогове и слоготворно р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9F729DA" w14:textId="5CA1962F" w:rsidR="00D218D8" w:rsidRPr="00A76B10" w:rsidRDefault="00A76B10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A0D5893" w14:textId="5814C334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D0BEB13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10B6584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3D5688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D7A12" w14:textId="6AF8B91F" w:rsidR="00D218D8" w:rsidRPr="009A02EF" w:rsidRDefault="002D455F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</w:t>
            </w:r>
            <w:r w:rsidR="00D218D8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770" w:type="dxa"/>
            <w:vAlign w:val="center"/>
          </w:tcPr>
          <w:p w14:paraId="0BB0D624" w14:textId="7D6AE067" w:rsidR="00D218D8" w:rsidRPr="00D64B23" w:rsidRDefault="00A76B10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Растављање речи на крају реда</w:t>
            </w:r>
            <w:r w:rsidR="00311C9D">
              <w:rPr>
                <w:rFonts w:asciiTheme="minorHAnsi" w:hAnsiTheme="minorHAnsi" w:cstheme="minorHAnsi"/>
                <w:noProof/>
                <w:lang w:val="sr-Cyrl-BA"/>
              </w:rPr>
              <w:t>; Петнаестоминутни тест 2</w:t>
            </w:r>
          </w:p>
        </w:tc>
        <w:tc>
          <w:tcPr>
            <w:tcW w:w="965" w:type="dxa"/>
            <w:vAlign w:val="center"/>
          </w:tcPr>
          <w:p w14:paraId="1A13CF23" w14:textId="0566A2D0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04FE4411" w14:textId="7EACC405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985E531" w14:textId="77777777" w:rsidR="00D218D8" w:rsidRPr="001C599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5CE0B36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2DDC25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74BA" w14:textId="285B53F2" w:rsidR="00D218D8" w:rsidRPr="00087A63" w:rsidRDefault="002D455F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</w:t>
            </w:r>
            <w:r w:rsidR="00D218D8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770" w:type="dxa"/>
            <w:vAlign w:val="center"/>
          </w:tcPr>
          <w:p w14:paraId="6A81ABA8" w14:textId="475FD8B8" w:rsidR="00D218D8" w:rsidRPr="00D64B23" w:rsidRDefault="001B1B47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Грађење речи и подела гласова</w:t>
            </w:r>
            <w:r w:rsidR="002D455F" w:rsidRPr="00D64B23">
              <w:rPr>
                <w:rFonts w:asciiTheme="minorHAnsi" w:hAnsiTheme="minorHAnsi" w:cstheme="minorHAnsi"/>
                <w:noProof/>
                <w:lang w:val="sr-Cyrl-BA"/>
              </w:rPr>
              <w:t xml:space="preserve"> (припрема за контролни задатак)</w:t>
            </w:r>
          </w:p>
        </w:tc>
        <w:tc>
          <w:tcPr>
            <w:tcW w:w="965" w:type="dxa"/>
            <w:vAlign w:val="center"/>
          </w:tcPr>
          <w:p w14:paraId="0BA32CB1" w14:textId="0DAA85F4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DF641EB" w14:textId="7CFD78F3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3B4B9004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42726D9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4F8156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190F2" w14:textId="1A29E046" w:rsidR="00D218D8" w:rsidRPr="00C64DBA" w:rsidRDefault="002D455F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</w:t>
            </w:r>
            <w:r w:rsidR="00D218D8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770" w:type="dxa"/>
            <w:vAlign w:val="center"/>
          </w:tcPr>
          <w:p w14:paraId="7EC23913" w14:textId="538D8BE2" w:rsidR="00D218D8" w:rsidRPr="00D64B23" w:rsidRDefault="002D455F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965" w:type="dxa"/>
            <w:vAlign w:val="center"/>
          </w:tcPr>
          <w:p w14:paraId="7C1491B3" w14:textId="0C5C2353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3C266D59" w14:textId="45C3D635" w:rsidR="00D218D8" w:rsidRPr="001C5996" w:rsidRDefault="002D455F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93DC9C6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1603E80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7C4C9B7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B43E7" w14:textId="7B1E0C23" w:rsidR="00D218D8" w:rsidRPr="007A58D0" w:rsidRDefault="00D64B23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</w:t>
            </w:r>
            <w:r w:rsidR="00D218D8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770" w:type="dxa"/>
            <w:vAlign w:val="center"/>
          </w:tcPr>
          <w:p w14:paraId="1AE8C744" w14:textId="3D6B7394" w:rsidR="00D218D8" w:rsidRPr="00D64B23" w:rsidRDefault="00D64B23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965" w:type="dxa"/>
            <w:vAlign w:val="center"/>
          </w:tcPr>
          <w:p w14:paraId="6F314714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5080C021" w14:textId="70A9D49E" w:rsidR="00D218D8" w:rsidRPr="001C5996" w:rsidRDefault="000E7DC9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7657812F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25ACDE8F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1D834D" w14:textId="0CB89EC9" w:rsidR="00D218D8" w:rsidRPr="005D7D70" w:rsidRDefault="003462AA" w:rsidP="00D218D8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СВЕТЛОСТ РОДОЉУБЉА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302D4" w14:textId="391D61EE" w:rsidR="00D218D8" w:rsidRPr="002206E2" w:rsidRDefault="001C1BB5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35.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3D06166" w14:textId="52C3D41B" w:rsidR="00D218D8" w:rsidRPr="001C1BB5" w:rsidRDefault="001C1BB5" w:rsidP="00220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C1BB5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Правилан изговор гласова </w:t>
            </w:r>
            <w:r w:rsidRPr="001C1BB5">
              <w:rPr>
                <w:rFonts w:asciiTheme="minorHAnsi" w:hAnsiTheme="minorHAnsi" w:cstheme="minorHAnsi"/>
              </w:rPr>
              <w:t>(изговор гласа Р, изговор гласова Ђ, Ћ, Џ и Ч)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C354C7D" w14:textId="4580D046" w:rsidR="00D218D8" w:rsidRPr="002206E2" w:rsidRDefault="00D218D8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C4275B" w14:textId="6BBCE994" w:rsidR="00D218D8" w:rsidRPr="002206E2" w:rsidRDefault="00221D1C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26C6FD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2DAA923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E2D728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171C" w14:textId="23F034E8" w:rsidR="00D218D8" w:rsidRPr="002206E2" w:rsidRDefault="001C1BB5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36.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134777F" w14:textId="68BD6992" w:rsidR="00D218D8" w:rsidRPr="002206E2" w:rsidRDefault="003462AA" w:rsidP="00220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Непостојано 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4D9134F" w14:textId="370C0B58" w:rsidR="00D218D8" w:rsidRPr="003462AA" w:rsidRDefault="003462A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C6A52D" w14:textId="3E9D63D7" w:rsidR="00D218D8" w:rsidRPr="002206E2" w:rsidRDefault="00D218D8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BB8357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2221674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3B77018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F9B9" w14:textId="7DDC053F" w:rsidR="00D218D8" w:rsidRPr="002206E2" w:rsidRDefault="003462AA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3A0001B" w14:textId="6E7AFF24" w:rsidR="00D218D8" w:rsidRPr="002206E2" w:rsidRDefault="003462AA" w:rsidP="002206E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Промена (прелазак) Л у О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C30D3BD" w14:textId="641BF972" w:rsidR="00D218D8" w:rsidRPr="003462AA" w:rsidRDefault="003462A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837E1E3" w14:textId="71667ED0" w:rsidR="00D218D8" w:rsidRPr="002206E2" w:rsidRDefault="00D218D8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2E18E6C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03EDEE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82EDEC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E6841" w14:textId="4CFB0F7A" w:rsidR="00D218D8" w:rsidRPr="002206E2" w:rsidRDefault="003462AA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38.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224049" w14:textId="53E7A41D" w:rsidR="00D218D8" w:rsidRPr="00EF75F3" w:rsidRDefault="003462AA" w:rsidP="002206E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F75F3">
              <w:rPr>
                <w:rFonts w:asciiTheme="minorHAnsi" w:hAnsiTheme="minorHAnsi" w:cstheme="minorHAnsi"/>
                <w:noProof/>
                <w:lang w:val="sr-Cyrl-BA"/>
              </w:rPr>
              <w:t>Књижевност: „Вече“,</w:t>
            </w:r>
            <w:r w:rsidRPr="00EF75F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F75F3">
              <w:rPr>
                <w:rFonts w:asciiTheme="minorHAnsi" w:hAnsiTheme="minorHAnsi" w:cstheme="minorHAnsi"/>
                <w:noProof/>
                <w:lang w:val="sr-Cyrl-BA"/>
              </w:rPr>
              <w:t>Ђура Јакшић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2D08EC9D" w14:textId="51FC6746" w:rsidR="00D218D8" w:rsidRPr="002206E2" w:rsidRDefault="00FD37F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6A1070" w14:textId="197A77E8" w:rsidR="00D218D8" w:rsidRPr="002206E2" w:rsidRDefault="00D218D8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056483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0A2CD72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9F2CA51" w14:textId="77777777" w:rsidR="00D700CA" w:rsidRPr="00B47436" w:rsidRDefault="00D700CA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85A52" w14:textId="1951D917" w:rsidR="00D700CA" w:rsidRPr="002206E2" w:rsidRDefault="00182408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39.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CBDCDE9" w14:textId="7E921C8F" w:rsidR="00D700CA" w:rsidRPr="002206E2" w:rsidRDefault="00182408" w:rsidP="002206E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Дуги и кратки акценти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891407B" w14:textId="0FAAD38D" w:rsidR="00D700CA" w:rsidRPr="002206E2" w:rsidRDefault="00901FF1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638A8B" w14:textId="1B91E599" w:rsidR="00D700CA" w:rsidRPr="002206E2" w:rsidRDefault="00D700C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C6EADD" w14:textId="77777777" w:rsidR="00D700CA" w:rsidRPr="00B47436" w:rsidRDefault="00D700CA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6079CDA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5460BB0" w14:textId="77777777" w:rsidR="00D700CA" w:rsidRPr="00B47436" w:rsidRDefault="00D700CA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6510" w14:textId="7E4968F4" w:rsidR="00D700CA" w:rsidRPr="002206E2" w:rsidRDefault="005834AA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40.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0A0CFAF" w14:textId="531A1D0E" w:rsidR="00D700CA" w:rsidRPr="000B7C8A" w:rsidRDefault="005834AA" w:rsidP="002206E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Језичка култура: Казивање напамет научених лирских песама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44C413E" w14:textId="1862C5A5" w:rsidR="00D700CA" w:rsidRPr="002206E2" w:rsidRDefault="00D700C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6FCB1B" w14:textId="20450636" w:rsidR="00D700CA" w:rsidRPr="002206E2" w:rsidRDefault="005834A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CF8DA5" w14:textId="77777777" w:rsidR="00D700CA" w:rsidRPr="000F4750" w:rsidRDefault="00D700CA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4AE18CB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D464C7" w14:textId="77777777" w:rsidR="00D700CA" w:rsidRPr="00B47436" w:rsidRDefault="00D700CA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F497" w14:textId="753A337A" w:rsidR="00D700CA" w:rsidRPr="002206E2" w:rsidRDefault="000B7C8A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41.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F63DF1" w14:textId="1930A4E6" w:rsidR="00D700CA" w:rsidRPr="000B7C8A" w:rsidRDefault="000B7C8A" w:rsidP="00220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Граматика: Палатализација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1B30E68" w14:textId="2D254034" w:rsidR="00D700CA" w:rsidRPr="002206E2" w:rsidRDefault="00471717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3C8D09" w14:textId="08E04245" w:rsidR="00D700CA" w:rsidRPr="002206E2" w:rsidRDefault="00D700CA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6FB89C8" w14:textId="77777777" w:rsidR="00D700CA" w:rsidRPr="00B47436" w:rsidRDefault="00D700CA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7D52FF3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DFC76E" w14:textId="77777777" w:rsidR="000B7C8A" w:rsidRPr="00B47436" w:rsidRDefault="000B7C8A" w:rsidP="000B7C8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2B256" w14:textId="464C1BB2" w:rsidR="000B7C8A" w:rsidRPr="002206E2" w:rsidRDefault="000B7C8A" w:rsidP="000B7C8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01B04BE3" w14:textId="633EA712" w:rsidR="000B7C8A" w:rsidRPr="000B7C8A" w:rsidRDefault="000B7C8A" w:rsidP="000B7C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Граматика: Сибиларизација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35BF13F" w14:textId="1A3791B3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942D70D" w14:textId="77777777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410468" w14:textId="77777777" w:rsidR="000B7C8A" w:rsidRPr="00B47436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2D22387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14ECEA" w14:textId="77777777" w:rsidR="000B7C8A" w:rsidRPr="00B4743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1BF6C" w14:textId="11BDC248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43.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6A97A29" w14:textId="77EFC570" w:rsidR="000B7C8A" w:rsidRPr="00823834" w:rsidRDefault="000B7C8A" w:rsidP="007C701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Књижевност</w:t>
            </w:r>
            <w:r w:rsidR="007C7012">
              <w:rPr>
                <w:rFonts w:asciiTheme="minorHAnsi" w:hAnsiTheme="minorHAnsi" w:cstheme="minorHAnsi"/>
                <w:noProof/>
                <w:lang w:val="sr-Cyrl-BA"/>
              </w:rPr>
              <w:t xml:space="preserve">: </w:t>
            </w:r>
            <w:r w:rsidR="007C7012" w:rsidRPr="00823834">
              <w:rPr>
                <w:rFonts w:asciiTheme="minorHAnsi" w:hAnsiTheme="minorHAnsi" w:cstheme="minorHAnsi"/>
                <w:noProof/>
                <w:lang w:val="sr-Cyrl-BA"/>
              </w:rPr>
              <w:t>Народне епске песме о Косовском боју (избор)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EC04E42" w14:textId="60DD45C9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87323C" w14:textId="77777777" w:rsidR="000B7C8A" w:rsidRPr="002206E2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9F162A" w14:textId="77777777" w:rsidR="000B7C8A" w:rsidRPr="000F4750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3485488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4DC82E6" w14:textId="77777777" w:rsidR="000B7C8A" w:rsidRPr="00B4743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7357" w14:textId="2CC4823E" w:rsidR="000B7C8A" w:rsidRPr="00FB6CCC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8D3BCE1" w14:textId="424F1D1A" w:rsidR="000B7C8A" w:rsidRPr="00823834" w:rsidRDefault="00CB3B4A" w:rsidP="000B7C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Косовском боју (избор)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E01C945" w14:textId="2B1A949A" w:rsidR="000B7C8A" w:rsidRPr="004A5DA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5934B7D" w14:textId="77777777" w:rsidR="000B7C8A" w:rsidRPr="004A5DA6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C3B1B4" w14:textId="77777777" w:rsidR="000B7C8A" w:rsidRPr="000F4750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20C36D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3CC39A" w14:textId="77777777" w:rsidR="000B7C8A" w:rsidRPr="00B4743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8D33F" w14:textId="07A044B0" w:rsidR="000B7C8A" w:rsidRPr="00FB6CCC" w:rsidRDefault="00CB3B4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45.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2C4897" w14:textId="274335FC" w:rsidR="000B7C8A" w:rsidRPr="00823834" w:rsidRDefault="00600FF1" w:rsidP="000B7C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B4575">
              <w:rPr>
                <w:rFonts w:asciiTheme="minorHAnsi" w:hAnsiTheme="minorHAnsi" w:cstheme="minorHAnsi"/>
                <w:noProof/>
                <w:lang w:val="sr-Cyrl-BA"/>
              </w:rPr>
              <w:t>Смрт Мајке Југовића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, народна епска песма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0E992A9" w14:textId="57FF818B" w:rsidR="000B7C8A" w:rsidRPr="004A5DA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AC3403" w14:textId="07BF375E" w:rsidR="000B7C8A" w:rsidRPr="004A5DA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543009" w14:textId="77777777" w:rsidR="000B7C8A" w:rsidRPr="00B47436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B7C8A" w:rsidRPr="00B47436" w14:paraId="5E4DDAC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526A7E1" w14:textId="77777777" w:rsidR="000B7C8A" w:rsidRPr="00B4743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332AF" w14:textId="36326EAC" w:rsidR="000B7C8A" w:rsidRPr="005D7D70" w:rsidRDefault="007E2DE5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46.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0BC5C82" w14:textId="587ADB3D" w:rsidR="000B7C8A" w:rsidRPr="00823834" w:rsidRDefault="00600FF1" w:rsidP="000B7C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RS"/>
              </w:rPr>
              <w:t>Граматика: Јотовање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535C7A8" w14:textId="56F58A81" w:rsidR="000B7C8A" w:rsidRPr="004A5DA6" w:rsidRDefault="00823834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396F77" w14:textId="77777777" w:rsidR="000B7C8A" w:rsidRPr="004A5DA6" w:rsidRDefault="000B7C8A" w:rsidP="000B7C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76169A" w14:textId="77777777" w:rsidR="000B7C8A" w:rsidRPr="00B47436" w:rsidRDefault="000B7C8A" w:rsidP="000B7C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45269CF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997C5F" w14:textId="77777777" w:rsidR="00693C56" w:rsidRPr="00B4743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5293F" w14:textId="0A74553D" w:rsidR="00693C56" w:rsidRPr="005D7D70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C4C1C8B" w14:textId="469C3EF6" w:rsidR="00693C56" w:rsidRPr="00693C56" w:rsidRDefault="00693C56" w:rsidP="00693C5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93C56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</w:t>
            </w:r>
            <w:r w:rsidR="00FC6750">
              <w:rPr>
                <w:rFonts w:asciiTheme="minorHAnsi" w:hAnsiTheme="minorHAnsi" w:cstheme="minorHAnsi"/>
                <w:noProof/>
                <w:lang w:val="sr-Cyrl-BA"/>
              </w:rPr>
              <w:t xml:space="preserve"> (петнаестоминутни тест 3)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EEFE559" w14:textId="77777777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43E73E8" w14:textId="18D03F6E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F14666" w14:textId="77777777" w:rsidR="00693C56" w:rsidRPr="00B47436" w:rsidRDefault="00693C56" w:rsidP="00693C5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5719A3C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E6E2A8C" w14:textId="77777777" w:rsidR="00693C56" w:rsidRPr="00B4743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327C7" w14:textId="4EB7EA00" w:rsidR="00693C56" w:rsidRPr="005D7D70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3DFA0537" w14:textId="71B8F12D" w:rsidR="00693C56" w:rsidRPr="00693C56" w:rsidRDefault="00693C56" w:rsidP="00693C5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17B3">
              <w:rPr>
                <w:rFonts w:asciiTheme="minorHAnsi" w:hAnsiTheme="minorHAnsi" w:cstheme="minorHAnsi"/>
                <w:noProof/>
                <w:lang w:val="sr-Cyrl-BA"/>
              </w:rPr>
              <w:t>Језичка култура: „Гледам очима косовског јунака/јунакиње“ (</w:t>
            </w:r>
            <w:r w:rsidR="007540F1" w:rsidRPr="005817B3">
              <w:rPr>
                <w:rFonts w:asciiTheme="minorHAnsi" w:hAnsiTheme="minorHAnsi" w:cstheme="minorHAnsi"/>
                <w:noProof/>
                <w:lang w:val="sr-Cyrl-BA"/>
              </w:rPr>
              <w:t>анализа домаћег задатка</w:t>
            </w:r>
            <w:r w:rsidR="007540F1">
              <w:rPr>
                <w:noProof/>
                <w:lang w:val="sr-Cyrl-BA"/>
              </w:rPr>
              <w:t>)</w:t>
            </w:r>
            <w:r w:rsidR="00260563">
              <w:rPr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BA6D5A3" w14:textId="014A1C94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5EB312" w14:textId="22D60095" w:rsidR="00693C56" w:rsidRPr="007540F1" w:rsidRDefault="007540F1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E087FBF" w14:textId="77777777" w:rsidR="00693C56" w:rsidRPr="00B47436" w:rsidRDefault="00693C56" w:rsidP="00693C5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2C7375B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1DF1483" w14:textId="77777777" w:rsidR="00693C56" w:rsidRPr="00B4743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2C2BA" w14:textId="15CA78DA" w:rsidR="00693C56" w:rsidRPr="005D7D70" w:rsidRDefault="00841D33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E952AF2" w14:textId="159F72B8" w:rsidR="00693C56" w:rsidRPr="00B85CF3" w:rsidRDefault="00841D33" w:rsidP="00693C5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85CF3">
              <w:rPr>
                <w:rFonts w:asciiTheme="minorHAnsi" w:hAnsiTheme="minorHAnsi" w:cstheme="minorHAnsi"/>
                <w:noProof/>
                <w:lang w:val="sr-Cyrl-RS"/>
              </w:rPr>
              <w:t>Граматика: Писање назива васионских тела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B9D436E" w14:textId="2100CD18" w:rsidR="00693C56" w:rsidRPr="004A5DA6" w:rsidRDefault="00841D33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30B1AC" w14:textId="1DF8BE34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61CDDBD" w14:textId="77777777" w:rsidR="00693C56" w:rsidRPr="00B47436" w:rsidRDefault="00693C56" w:rsidP="00693C5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64A9948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453B70F" w14:textId="77777777" w:rsidR="00693C56" w:rsidRPr="00B4743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25DD1" w14:textId="378C5417" w:rsidR="00693C56" w:rsidRPr="005D7D70" w:rsidRDefault="00841D33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61F5EA93" w14:textId="01AEA2EE" w:rsidR="00693C56" w:rsidRPr="00B85CF3" w:rsidRDefault="00B85CF3" w:rsidP="00693C5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>Аналфабета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B85CF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>Бранислав Нушић (одломак)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234E677" w14:textId="764E0371" w:rsidR="00693C56" w:rsidRPr="004A5DA6" w:rsidRDefault="00ED7AAC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7A2DA3" w14:textId="77777777" w:rsidR="00693C56" w:rsidRPr="004A5DA6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3587DB" w14:textId="77777777" w:rsidR="00693C56" w:rsidRPr="00B47436" w:rsidRDefault="00693C56" w:rsidP="00693C5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93C56" w:rsidRPr="00B47436" w14:paraId="4BCCD6E4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76BEA9F" w14:textId="514047E5" w:rsidR="00693C56" w:rsidRPr="005F3545" w:rsidRDefault="00B30087" w:rsidP="00693C56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 ЈУНАКУ И ЊЕГОВОМ КОЊУ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4C939" w14:textId="64974FA2" w:rsidR="00693C56" w:rsidRPr="006E465B" w:rsidRDefault="00B30087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5AE9564" w14:textId="5AE22B26" w:rsidR="00693C56" w:rsidRPr="0055628C" w:rsidRDefault="00B30087" w:rsidP="00693C5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Једначење сугласника по звучности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5A61EF4" w14:textId="16509CDF" w:rsidR="00693C56" w:rsidRPr="00F54271" w:rsidRDefault="00B30087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FE59C6" w14:textId="1DF3354D" w:rsidR="00693C56" w:rsidRPr="000F4750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C6C053" w14:textId="77777777" w:rsidR="00693C56" w:rsidRPr="000F4750" w:rsidRDefault="00693C56" w:rsidP="00693C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0D14B3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5CBF26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D1DF" w14:textId="0059BE2C" w:rsidR="00B30087" w:rsidRPr="006F1ECE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C093346" w14:textId="7EF1EDE2" w:rsidR="00B30087" w:rsidRPr="0055628C" w:rsidRDefault="00B30087" w:rsidP="00B30087">
            <w:pPr>
              <w:spacing w:after="0"/>
              <w:ind w:left="-14" w:firstLine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Једнач</w:t>
            </w:r>
            <w:r w:rsidR="003B2826" w:rsidRPr="0055628C">
              <w:rPr>
                <w:rFonts w:asciiTheme="minorHAnsi" w:hAnsiTheme="minorHAnsi" w:cstheme="minorHAnsi"/>
                <w:noProof/>
                <w:lang w:val="sr-Cyrl-BA"/>
              </w:rPr>
              <w:t>ење сугласника по месту творбе или изговора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800E768" w14:textId="28625FE4" w:rsidR="00B30087" w:rsidRPr="00074FCD" w:rsidRDefault="003B2826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BA7EF7" w14:textId="09AC0C59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EA578B5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526A5EE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3E2B0B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64978" w14:textId="1C1FF447" w:rsidR="00B30087" w:rsidRPr="00074FCD" w:rsidRDefault="008E7D4E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5FD4" w14:textId="5B6E3558" w:rsidR="00B30087" w:rsidRPr="0055628C" w:rsidRDefault="008E7D4E" w:rsidP="00B30087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„Марко Краљевић укида свадбарину“, народна епска песма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B921CB0" w14:textId="7668BB58" w:rsidR="00B30087" w:rsidRPr="008E7D4E" w:rsidRDefault="008E7D4E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34927" w14:textId="2856D536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EFA465E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77ECD0F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70307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C1835" w14:textId="0F575A14" w:rsidR="00B30087" w:rsidRPr="006F1ECE" w:rsidRDefault="008E7D4E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7BFB" w14:textId="569EA4E1" w:rsidR="00B30087" w:rsidRPr="0055628C" w:rsidRDefault="008E7D4E" w:rsidP="00B30087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</w:t>
            </w:r>
            <w:r w:rsidR="005E3A85">
              <w:rPr>
                <w:rFonts w:asciiTheme="minorHAnsi" w:hAnsiTheme="minorHAnsi" w:cstheme="minorHAnsi"/>
                <w:noProof/>
                <w:lang w:val="sr-Cyrl-BA"/>
              </w:rPr>
              <w:t>љевићу (избор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AA5EDAC" w14:textId="117F3C75" w:rsidR="00B30087" w:rsidRPr="00F13F4D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9BE71B" w14:textId="35955E58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9FDC7F4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10BB2F2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19F1E4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1A766" w14:textId="7E5807BC" w:rsidR="00B30087" w:rsidRPr="006F1ECE" w:rsidRDefault="0056156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FB94A" w14:textId="14A70920" w:rsidR="00B30087" w:rsidRPr="0055628C" w:rsidRDefault="00561567" w:rsidP="009A4E1D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9A4E1D" w:rsidRPr="0055628C">
              <w:rPr>
                <w:rFonts w:asciiTheme="minorHAnsi" w:hAnsiTheme="minorHAnsi" w:cstheme="minorHAnsi"/>
                <w:noProof/>
                <w:lang w:val="sr-Cyrl-BA"/>
              </w:rPr>
              <w:t>Народне епске песме о Марку Кра</w:t>
            </w:r>
            <w:r w:rsidR="009A4E1D">
              <w:rPr>
                <w:rFonts w:asciiTheme="minorHAnsi" w:hAnsiTheme="minorHAnsi" w:cstheme="minorHAnsi"/>
                <w:noProof/>
                <w:lang w:val="sr-Cyrl-BA"/>
              </w:rPr>
              <w:t>љевићу (избор</w:t>
            </w:r>
            <w:r w:rsidR="009A4E1D" w:rsidRPr="005562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541F6E" w14:textId="3952473C" w:rsidR="00B30087" w:rsidRPr="00561567" w:rsidRDefault="0056156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4686BF" w14:textId="7C49E139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AC014F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0535D8F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0DDEBC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C922" w14:textId="30A13C19" w:rsidR="00B30087" w:rsidRPr="00074FCD" w:rsidRDefault="007F14D5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EFA7D" w14:textId="4F2A887C" w:rsidR="00B30087" w:rsidRPr="0055628C" w:rsidRDefault="007F14D5" w:rsidP="00B30087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Губљење сугласника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DC5EC9" w14:textId="2DC2DEC1" w:rsidR="00B30087" w:rsidRPr="00074FCD" w:rsidRDefault="007F14D5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D0289" w14:textId="19B34AA0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FC7207B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30087" w:rsidRPr="00B47436" w14:paraId="2D01F1E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D0493F" w14:textId="77777777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702D4" w14:textId="75E444A1" w:rsidR="00B30087" w:rsidRPr="00074FCD" w:rsidRDefault="007F14D5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44C1E" w14:textId="48F76ED8" w:rsidR="00B30087" w:rsidRPr="0055628C" w:rsidRDefault="007F14D5" w:rsidP="00B30087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 и одст</w:t>
            </w:r>
            <w:r w:rsidR="00FC6750">
              <w:rPr>
                <w:rFonts w:asciiTheme="minorHAnsi" w:hAnsiTheme="minorHAnsi" w:cstheme="minorHAnsi"/>
                <w:noProof/>
                <w:lang w:val="sr-Cyrl-BA"/>
              </w:rPr>
              <w:t>упања (петнаестоминутни тест 4)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2F8F138" w14:textId="6A85D5AE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4AAE68" w14:textId="6A2FA5B3" w:rsidR="00B30087" w:rsidRPr="00B47436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11CD69" w14:textId="77777777" w:rsidR="00B30087" w:rsidRPr="000F4750" w:rsidRDefault="00B30087" w:rsidP="00B300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323F7FF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A5D66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DF28" w14:textId="6E4F507F" w:rsidR="0055628C" w:rsidRPr="0032305F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D7D8" w14:textId="7F37797C" w:rsidR="0055628C" w:rsidRPr="0055628C" w:rsidRDefault="0055628C" w:rsidP="0055628C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„Дивим се њеној/његовој храбрости“ (анаиза домаћег задатка)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C38344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8F7CAD" w14:textId="2E8C307F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AAEE2CC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03161D7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1C974C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50869" w14:textId="42F1BB25" w:rsidR="0055628C" w:rsidRPr="0032305F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0A120" w14:textId="4EAE933D" w:rsidR="0055628C" w:rsidRPr="0055628C" w:rsidRDefault="0055628C" w:rsidP="0055628C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Језичка култура: Други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B22191" w14:textId="19A39DE2" w:rsidR="0055628C" w:rsidRPr="00DD1BAF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BE8275" w14:textId="4EA55EEB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9F809E" w14:textId="77777777" w:rsidR="0055628C" w:rsidRPr="00B47436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6EC879C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763A6D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C1E4D" w14:textId="402F8AB2" w:rsidR="0055628C" w:rsidRPr="0032305F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2B03" w14:textId="04A29232" w:rsidR="0055628C" w:rsidRPr="0012443E" w:rsidRDefault="0055628C" w:rsidP="0055628C">
            <w:pPr>
              <w:pStyle w:val="NoSpacing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Колективна исправка друг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65E966" w14:textId="493F1DED" w:rsidR="0055628C" w:rsidRPr="00682134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B7D77C" w14:textId="644883C4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D2530A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D7B4A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BF59F24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6F0AF" w14:textId="7A422B3B" w:rsidR="0055628C" w:rsidRPr="00164D4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43CB" w14:textId="3593E8D7" w:rsidR="0055628C" w:rsidRPr="0012443E" w:rsidRDefault="0055628C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лтура: Индивидуална исправка друг</w:t>
            </w: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B16A8A" w14:textId="411960D0" w:rsidR="0055628C" w:rsidRPr="00682134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50CE8F" w14:textId="62E8550A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10EDB0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2FF05A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DD5FCF8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67ACE" w14:textId="7D6A87AC" w:rsidR="0055628C" w:rsidRPr="00164D46" w:rsidRDefault="008C209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E6B67" w14:textId="77777777" w:rsidR="0055628C" w:rsidRDefault="008C209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Гласови и гласовне промене (припрема за контролни задатак)</w:t>
            </w:r>
          </w:p>
          <w:p w14:paraId="51B1F9F7" w14:textId="28222411" w:rsidR="000E6369" w:rsidRPr="0012443E" w:rsidRDefault="000E636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3CF5D5C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3D6A17" w14:textId="76F6E6B9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BBBC4" w14:textId="77777777" w:rsidR="0055628C" w:rsidRPr="00B47436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5CEB1FC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89B07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040B1" w14:textId="7280CF1D" w:rsidR="0055628C" w:rsidRPr="00F57195" w:rsidRDefault="008C209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7AECEBF" w14:textId="5F9A38E8" w:rsidR="0055628C" w:rsidRPr="008C2099" w:rsidRDefault="008C209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8C2099">
              <w:rPr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3E4662" w14:textId="77777777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1F0502" w14:textId="21007DAC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0FC451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422AD0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300D82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30EBE" w14:textId="297F4A12" w:rsidR="0055628C" w:rsidRPr="00F57195" w:rsidRDefault="008C209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D952AF" w14:textId="3AC17E45" w:rsidR="0055628C" w:rsidRPr="00B06D51" w:rsidRDefault="008C209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B06D51">
              <w:rPr>
                <w:rFonts w:asciiTheme="minorHAnsi" w:hAnsiTheme="minorHAnsi" w:cstheme="minorHAnsi"/>
                <w:noProof/>
                <w:lang w:val="sr-Cyrl-RS"/>
              </w:rPr>
              <w:t>Граматика: Правописна решења у вези са гласовним променама;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F45DE3D" w14:textId="21EDC6C8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6B9BC1" w14:textId="74D9B17D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4333E6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042CED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1A27237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44F8B" w14:textId="4D4B06A6" w:rsidR="0055628C" w:rsidRPr="00F57195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C5DBD" w14:textId="6DB2BE6E" w:rsidR="0055628C" w:rsidRPr="00B06D51" w:rsidRDefault="00B06D51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8550395" w14:textId="749BD9B8" w:rsidR="0055628C" w:rsidRPr="00CB4220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7768DC" w14:textId="2B86FCC5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FE91D2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43C7AD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9CF94B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A81C" w14:textId="03984DC7" w:rsidR="0055628C" w:rsidRPr="00F57195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095E" w14:textId="36EB671A" w:rsidR="0055628C" w:rsidRPr="00B06D51" w:rsidRDefault="00B06D51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AE5B21" w14:textId="02BA8B7D" w:rsidR="0055628C" w:rsidRPr="00CB422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EABDC1" w14:textId="7FDF2663" w:rsidR="0055628C" w:rsidRPr="00B47436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97E7ADE" w14:textId="77777777" w:rsidR="0055628C" w:rsidRPr="000F4750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65FCACD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0D52283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D400" w14:textId="2D49271D" w:rsidR="0055628C" w:rsidRPr="00F57195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1117" w14:textId="65836980" w:rsidR="0055628C" w:rsidRPr="00B06D51" w:rsidRDefault="00B06D51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>Приче из главе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 xml:space="preserve"> (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>Позориште</w:t>
            </w:r>
            <w:r w:rsidR="00260563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  <w:r w:rsidRPr="00B06D5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Владислава Војновић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8077A65" w14:textId="7A03CD96" w:rsidR="0055628C" w:rsidRPr="00B06D51" w:rsidRDefault="00B06D51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F42C4" w14:textId="1325EF2B" w:rsidR="0055628C" w:rsidRPr="0058783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2E13D63" w14:textId="77777777" w:rsidR="0055628C" w:rsidRPr="00587838" w:rsidRDefault="0055628C" w:rsidP="0055628C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DA9F52C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FE61E0B" w14:textId="1A3C9C80" w:rsidR="0055628C" w:rsidRPr="00E319F6" w:rsidRDefault="00330366" w:rsidP="0055628C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О ЧУДЕСНИМ </w:t>
            </w:r>
            <w:r w:rsidR="00AE6210">
              <w:rPr>
                <w:rFonts w:asciiTheme="minorHAnsi" w:hAnsiTheme="minorHAnsi" w:cstheme="minorHAnsi"/>
                <w:noProof/>
                <w:lang w:val="sr-Cyrl-RS"/>
              </w:rPr>
              <w:t xml:space="preserve"> СВЕТОВИМА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B7379" w14:textId="710236BF" w:rsidR="0055628C" w:rsidRPr="00E319F6" w:rsidRDefault="002938A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BCE1" w14:textId="4EB3C0C2" w:rsidR="0055628C" w:rsidRPr="001A050C" w:rsidRDefault="002B0130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E3FC7FF" w14:textId="25451C10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E86DAE" w14:textId="728D8BD2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C4A992" w14:textId="77777777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215433B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C2F5621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7EBDB" w14:textId="232B7CDC" w:rsidR="0055628C" w:rsidRPr="00B624B2" w:rsidRDefault="002938A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0F6B" w14:textId="60F6A3EC" w:rsidR="0055628C" w:rsidRPr="001A050C" w:rsidRDefault="002B0130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8C5411" w14:textId="2E2EF260" w:rsidR="0055628C" w:rsidRPr="00596D23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81BBA2" w14:textId="4255C5E8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081D2E" w14:textId="77777777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1CC1622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650002B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3368E" w14:textId="23BD7A11" w:rsidR="0055628C" w:rsidRPr="00B624B2" w:rsidRDefault="002938A9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C39E" w14:textId="6180A455" w:rsidR="0055628C" w:rsidRPr="00AE6210" w:rsidRDefault="002938A9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AE6210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>Свети Сава</w:t>
            </w:r>
            <w:r w:rsidR="00AE6210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AE621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AE621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>Војислав Илић</w:t>
            </w:r>
            <w:r w:rsidR="00AE6210">
              <w:rPr>
                <w:rFonts w:asciiTheme="minorHAnsi" w:hAnsiTheme="minorHAnsi" w:cstheme="minorHAnsi"/>
                <w:noProof/>
                <w:lang w:val="sr-Cyrl-BA"/>
              </w:rPr>
              <w:t>/ „Грачаница“, Д. Максимовић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8D8307" w14:textId="28BFDBE3" w:rsidR="0055628C" w:rsidRPr="00AE759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87C7C" w14:textId="781F104A" w:rsidR="0055628C" w:rsidRPr="005F6CA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6FC6BD4" w14:textId="77777777" w:rsidR="0055628C" w:rsidRPr="00A4755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6F7E27D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1DE7C15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B0148" w14:textId="05615F0C" w:rsidR="0055628C" w:rsidRPr="00B624B2" w:rsidRDefault="00AE6210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DDDB" w14:textId="284517EB" w:rsidR="0055628C" w:rsidRPr="00C855B2" w:rsidRDefault="00C855B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855B2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057E4F7" w14:textId="621E00E8" w:rsidR="0055628C" w:rsidRPr="00C855B2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7995F" w14:textId="3F50FB0D" w:rsidR="0055628C" w:rsidRPr="00D933E9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3C3897C" w14:textId="77777777" w:rsidR="0055628C" w:rsidRPr="00A4755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3F9E683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A91F5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E48C8" w14:textId="5C9549AF" w:rsidR="0055628C" w:rsidRPr="00B624B2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0642" w14:textId="7DB349AA" w:rsidR="0055628C" w:rsidRPr="00C855B2" w:rsidRDefault="00C855B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855B2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3BF781" w14:textId="775B19C3" w:rsidR="0055628C" w:rsidRPr="00AE759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92EE80" w14:textId="7CF83563" w:rsidR="0055628C" w:rsidRPr="00B47436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D467CA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5CBD6C6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107918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25E45" w14:textId="1DC5C408" w:rsidR="0055628C" w:rsidRPr="00B624B2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3AA9" w14:textId="07B5BB65" w:rsidR="0055628C" w:rsidRPr="00330366" w:rsidRDefault="00C855B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DA461E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DA461E">
              <w:rPr>
                <w:rFonts w:asciiTheme="minorHAnsi" w:hAnsiTheme="minorHAnsi" w:cstheme="minorHAnsi"/>
                <w:noProof/>
                <w:lang w:val="sr-Cyrl-BA"/>
              </w:rPr>
              <w:t>Живот и обичаји народа српског</w:t>
            </w:r>
            <w:r w:rsidR="00DA461E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330366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>Вук Стефановић Караџић (одломци)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C224B6" w14:textId="3877506B" w:rsidR="0055628C" w:rsidRPr="00FB4C6B" w:rsidRDefault="00C855B2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73741" w14:textId="59F8A166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DF89FD" w14:textId="77777777" w:rsidR="0055628C" w:rsidRPr="000F4750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3D8A50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9F5704E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250F5" w14:textId="6E3207EE" w:rsidR="0055628C" w:rsidRPr="00B624B2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7AB5" w14:textId="67B39A39" w:rsidR="0055628C" w:rsidRPr="00330366" w:rsidRDefault="00C43A7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Обредне лирске народне </w:t>
            </w:r>
            <w:r w:rsidR="00330366" w:rsidRPr="00330366">
              <w:rPr>
                <w:rFonts w:asciiTheme="minorHAnsi" w:hAnsiTheme="minorHAnsi" w:cstheme="minorHAnsi"/>
                <w:noProof/>
                <w:lang w:val="sr-Cyrl-BA"/>
              </w:rPr>
              <w:t>песме (избор)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79831F8" w14:textId="41E5D188" w:rsidR="0055628C" w:rsidRPr="00FB4C6B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1C41F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8DA89D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7582AC1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E347597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02EB9" w14:textId="61301FB7" w:rsidR="0055628C" w:rsidRPr="00B624B2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3543" w14:textId="48A91306" w:rsidR="0055628C" w:rsidRPr="00330366" w:rsidRDefault="00C43A72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Обредне </w:t>
            </w:r>
            <w:r w:rsidR="00330366" w:rsidRPr="00330366">
              <w:rPr>
                <w:rFonts w:asciiTheme="minorHAnsi" w:hAnsiTheme="minorHAnsi" w:cstheme="minorHAnsi"/>
                <w:noProof/>
                <w:lang w:val="sr-Cyrl-BA"/>
              </w:rPr>
              <w:t xml:space="preserve">лирске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народне </w:t>
            </w:r>
            <w:r w:rsidR="00330366" w:rsidRPr="00330366">
              <w:rPr>
                <w:rFonts w:asciiTheme="minorHAnsi" w:hAnsiTheme="minorHAnsi" w:cstheme="minorHAnsi"/>
                <w:noProof/>
                <w:lang w:val="sr-Cyrl-BA"/>
              </w:rPr>
              <w:t>песме (избор)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5D1452D" w14:textId="7AD7E9D9" w:rsidR="0055628C" w:rsidRPr="00FB4C6B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7902A" w14:textId="2327FB2F" w:rsidR="0055628C" w:rsidRPr="005F6CA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42534D" w14:textId="77777777" w:rsidR="0055628C" w:rsidRPr="00A4755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5F6D174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11065E4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1A196" w14:textId="19A2A225" w:rsidR="0055628C" w:rsidRPr="00B624B2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0D573" w14:textId="1A6ECDEA" w:rsidR="0055628C" w:rsidRPr="00FC6750" w:rsidRDefault="00330366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„Вањка“, А. П. Чехов (одломак)</w:t>
            </w:r>
            <w:r w:rsidR="00E94AEE" w:rsidRPr="00FC6750">
              <w:rPr>
                <w:rFonts w:asciiTheme="minorHAnsi" w:hAnsiTheme="minorHAnsi" w:cstheme="minorHAnsi"/>
                <w:noProof/>
                <w:lang w:val="sr-Cyrl-BA"/>
              </w:rPr>
              <w:t xml:space="preserve"> / „</w:t>
            </w:r>
            <w:r w:rsidR="00A64121">
              <w:rPr>
                <w:rFonts w:asciiTheme="minorHAnsi" w:hAnsiTheme="minorHAnsi" w:cstheme="minorHAnsi"/>
                <w:noProof/>
                <w:lang w:val="sr-Cyrl-BA"/>
              </w:rPr>
              <w:t>Зима: ш</w:t>
            </w:r>
            <w:r w:rsidR="00E94AEE" w:rsidRPr="00FC6750">
              <w:rPr>
                <w:rFonts w:asciiTheme="minorHAnsi" w:hAnsiTheme="minorHAnsi" w:cstheme="minorHAnsi"/>
                <w:noProof/>
                <w:lang w:val="sr-Cyrl-BA"/>
              </w:rPr>
              <w:t>ума на ауто-путу“, И. Калвино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499470" w14:textId="0C508D44" w:rsidR="0055628C" w:rsidRPr="00E430C1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069AC" w14:textId="48457191" w:rsidR="0055628C" w:rsidRPr="00D933E9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72D548" w14:textId="77777777" w:rsidR="0055628C" w:rsidRPr="00A47558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5628C" w:rsidRPr="00B47436" w14:paraId="7134C3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F1DE039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FCDD6" w14:textId="180DC45D" w:rsidR="0055628C" w:rsidRPr="00B624B2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8707E" w14:textId="780AADA0" w:rsidR="0055628C" w:rsidRPr="00FC6750" w:rsidRDefault="00330366" w:rsidP="0055628C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другу/другарици у невољи (анализа домаћег задатка)</w:t>
            </w:r>
            <w:r w:rsidR="00552A19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2008563" w14:textId="4DB5ACAC" w:rsidR="0055628C" w:rsidRPr="000B3D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0A0B38" w14:textId="4DAE2098" w:rsidR="0055628C" w:rsidRPr="00B47436" w:rsidRDefault="00330366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15D3E89" w14:textId="77777777" w:rsidR="0055628C" w:rsidRPr="00B47436" w:rsidRDefault="0055628C" w:rsidP="005562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288A07B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D1A78B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54E19" w14:textId="2F2181B5" w:rsidR="0066498A" w:rsidRPr="00B624B2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1DD4F" w14:textId="70AC9DC2" w:rsidR="0066498A" w:rsidRPr="00FC6750" w:rsidRDefault="0066498A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FC675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FC675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7423CC" w14:textId="689FA36A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E2BF0" w14:textId="5B44F3C5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38866F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6AFEF39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888FFC5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8DA18" w14:textId="220F5277" w:rsidR="0066498A" w:rsidRPr="00B624B2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A707" w14:textId="3F33BC10" w:rsidR="0066498A" w:rsidRPr="00FC6750" w:rsidRDefault="0066498A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FC675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FC675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="002B6C38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80BAF5B" w14:textId="14A56E5D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52FA8C" w14:textId="2987AAF2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1628115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4603E5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85DA5FC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59966" w14:textId="5141B9F4" w:rsidR="0066498A" w:rsidRPr="00B624B2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CAA1" w14:textId="5E58F7AD" w:rsidR="0066498A" w:rsidRPr="00FC6750" w:rsidRDefault="0066498A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Писање извештаја (писмена 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ECC3D88" w14:textId="77777777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616958" w14:textId="2FD356FC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30DC5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3A7DEFE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722DCC0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BA96A" w14:textId="55DC2D5F" w:rsidR="0066498A" w:rsidRPr="00B624B2" w:rsidRDefault="00DF3097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FE22" w14:textId="6C5F4952" w:rsidR="0066498A" w:rsidRPr="009446A1" w:rsidRDefault="00DF3097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9446A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E0821CA" w14:textId="2ECA3EA2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50824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162B0A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037F8A0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1E24ED8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77236" w14:textId="2BF1EAA6" w:rsidR="0066498A" w:rsidRPr="00B624B2" w:rsidRDefault="00DF3097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4EDD" w14:textId="4480D7C0" w:rsidR="0066498A" w:rsidRPr="009446A1" w:rsidRDefault="00DF3097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9446A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40F7EE8" w14:textId="7AC3AEF4" w:rsidR="0066498A" w:rsidRPr="000B3D36" w:rsidRDefault="00DF3097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843F41" w14:textId="039CCA52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97B8A90" w14:textId="77777777" w:rsidR="0066498A" w:rsidRPr="00A4755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51B99CA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ACF5E3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1DAE1" w14:textId="13151FDA" w:rsidR="0066498A" w:rsidRPr="00B624B2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CA3" w14:textId="29CFD5FD" w:rsidR="0066498A" w:rsidRPr="00E94AEE" w:rsidRDefault="00961455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E94AEE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810FA4" w14:textId="71D7613E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1EC09" w14:textId="77777777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08C6A6" w14:textId="77777777" w:rsidR="0066498A" w:rsidRPr="00A4755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1596398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41B69C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76002" w14:textId="34437DC6" w:rsidR="0066498A" w:rsidRPr="00B624B2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DE54" w14:textId="1C3CF1B2" w:rsidR="0066498A" w:rsidRPr="00E94AEE" w:rsidRDefault="00961455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E94AEE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301FCD" w14:textId="77777777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40B96F" w14:textId="36BD5F6C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116DFD7" w14:textId="77777777" w:rsidR="0066498A" w:rsidRPr="00A4755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4593BD9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DF3D849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D2ECE" w14:textId="2D772870" w:rsidR="0066498A" w:rsidRPr="00B624B2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85.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956D9" w14:textId="3BDD7AA9" w:rsidR="0066498A" w:rsidRPr="001A050C" w:rsidRDefault="00961455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Граматичке категорије заменица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3459DA6" w14:textId="77EED792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27A" w14:textId="77777777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60EEC80" w14:textId="77777777" w:rsidR="0066498A" w:rsidRPr="00A4755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735978D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81E905A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490F4" w14:textId="675EB48D" w:rsidR="0066498A" w:rsidRPr="00B624B2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CCB0" w14:textId="5873C83C" w:rsidR="0066498A" w:rsidRPr="001A050C" w:rsidRDefault="00961455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 и придевске заменице (</w:t>
            </w:r>
            <w:r w:rsidR="00FC6750" w:rsidRPr="00FC6750">
              <w:rPr>
                <w:rFonts w:asciiTheme="minorHAnsi" w:hAnsiTheme="minorHAnsi" w:cstheme="minorHAnsi"/>
                <w:noProof/>
                <w:lang w:val="sr-Cyrl-BA"/>
              </w:rPr>
              <w:t>петнаестоминутни тест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Pr="00FC6750">
              <w:rPr>
                <w:rFonts w:asciiTheme="minorHAnsi" w:hAnsiTheme="minorHAnsi" w:cstheme="minorHAnsi"/>
                <w:b/>
                <w:noProof/>
                <w:lang w:val="sr-Cyrl-BA"/>
              </w:rPr>
              <w:t>5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7E52EE" w14:textId="675DBBA1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4049E0" w14:textId="11F4074D" w:rsidR="0066498A" w:rsidRPr="005F6CA8" w:rsidRDefault="00961455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5F1946" w14:textId="77777777" w:rsidR="0066498A" w:rsidRPr="00A47558" w:rsidRDefault="0066498A" w:rsidP="006649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26906E3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C300A34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464A0" w14:textId="4D1FD811" w:rsidR="0066498A" w:rsidRPr="00B624B2" w:rsidRDefault="00B973A0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53227" w14:textId="7B21C124" w:rsidR="0066498A" w:rsidRPr="00D82F3D" w:rsidRDefault="00B973A0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82F3D">
              <w:rPr>
                <w:rFonts w:asciiTheme="minorHAnsi" w:hAnsiTheme="minorHAnsi" w:cstheme="minorHAnsi"/>
                <w:noProof/>
                <w:lang w:val="sr-Cyrl-BA"/>
              </w:rPr>
              <w:t>Књижевност: „Шума Стриборова“ („Приче из давнина“), И. Брлић Мажуранић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B1EED0" w14:textId="0CD38D4C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38A17" w14:textId="77777777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E7556D0" w14:textId="77777777" w:rsidR="0066498A" w:rsidRPr="00A47558" w:rsidRDefault="0066498A" w:rsidP="006649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05069C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E198F28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5DF14" w14:textId="1CA2BD1B" w:rsidR="0066498A" w:rsidRPr="00B624B2" w:rsidRDefault="00B973A0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BCB2C" w14:textId="5AAC4AE9" w:rsidR="0066498A" w:rsidRPr="0042694B" w:rsidRDefault="00B973A0" w:rsidP="0066498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42694B">
              <w:rPr>
                <w:rFonts w:asciiTheme="minorHAnsi" w:hAnsiTheme="minorHAnsi" w:cstheme="minorHAnsi"/>
                <w:noProof/>
                <w:lang w:val="sr-Cyrl-BA"/>
              </w:rPr>
              <w:t>Граматика</w:t>
            </w:r>
            <w:r w:rsidR="00431EEF" w:rsidRPr="0042694B">
              <w:rPr>
                <w:rFonts w:asciiTheme="minorHAnsi" w:hAnsiTheme="minorHAnsi" w:cstheme="minorHAnsi"/>
                <w:noProof/>
                <w:lang w:val="sr-Cyrl-BA"/>
              </w:rPr>
              <w:t>: Писање именичких и придевских о</w:t>
            </w:r>
            <w:r w:rsidR="000A7DBD">
              <w:rPr>
                <w:rFonts w:asciiTheme="minorHAnsi" w:hAnsiTheme="minorHAnsi" w:cstheme="minorHAnsi"/>
                <w:noProof/>
                <w:lang w:val="sr-Cyrl-BA"/>
              </w:rPr>
              <w:t>дричн</w:t>
            </w:r>
            <w:r w:rsidR="0042694B">
              <w:rPr>
                <w:rFonts w:asciiTheme="minorHAnsi" w:hAnsiTheme="minorHAnsi" w:cstheme="minorHAnsi"/>
                <w:noProof/>
                <w:lang w:val="sr-Cyrl-BA"/>
              </w:rPr>
              <w:t>их заменица са предлозима; Писање заменице Ваш великим словом</w:t>
            </w:r>
            <w:r w:rsidR="00431EEF" w:rsidRPr="0042694B">
              <w:rPr>
                <w:rFonts w:asciiTheme="minorHAnsi" w:hAnsiTheme="minorHAnsi" w:cstheme="minorHAnsi"/>
                <w:noProof/>
                <w:lang w:val="sr-Cyrl-BA"/>
              </w:rPr>
              <w:t xml:space="preserve"> (правописна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CE26B5" w14:textId="453A6509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AFD1C9" w14:textId="6C42EED2" w:rsidR="0066498A" w:rsidRPr="005F6CA8" w:rsidRDefault="00B973A0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70FD262" w14:textId="77777777" w:rsidR="0066498A" w:rsidRPr="00A47558" w:rsidRDefault="0066498A" w:rsidP="006649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6498A" w:rsidRPr="00B47436" w14:paraId="3677E51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6A5A60" w14:textId="77777777" w:rsidR="0066498A" w:rsidRPr="00B474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9D157" w14:textId="1B02C783" w:rsidR="0066498A" w:rsidRPr="00B624B2" w:rsidRDefault="00B973A0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E6D9" w14:textId="4441EDB4" w:rsidR="0066498A" w:rsidRPr="0042694B" w:rsidRDefault="00E94AEE" w:rsidP="000A7DBD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0A7DBD">
              <w:rPr>
                <w:rFonts w:asciiTheme="minorHAnsi" w:hAnsiTheme="minorHAnsi" w:cstheme="minorHAnsi"/>
                <w:noProof/>
                <w:lang w:val="sr-Cyrl-BA"/>
              </w:rPr>
              <w:t>„Пла</w:t>
            </w:r>
            <w:r w:rsidR="00554C8C">
              <w:rPr>
                <w:rFonts w:asciiTheme="minorHAnsi" w:hAnsiTheme="minorHAnsi" w:cstheme="minorHAnsi"/>
                <w:noProof/>
                <w:lang w:val="sr-Cyrl-BA"/>
              </w:rPr>
              <w:t>ви цвет“, Тиодор Росић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24F06B" w14:textId="6525B4C1" w:rsidR="0066498A" w:rsidRPr="000B3D36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80DB0" w14:textId="77777777" w:rsidR="0066498A" w:rsidRPr="005F6CA8" w:rsidRDefault="0066498A" w:rsidP="006649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A20A74" w14:textId="77777777" w:rsidR="0066498A" w:rsidRPr="00A47558" w:rsidRDefault="0066498A" w:rsidP="0066498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4660B8C9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FC5973" w14:textId="7C1F5B1E" w:rsidR="00762DF5" w:rsidRPr="002F3F68" w:rsidRDefault="00762DF5" w:rsidP="00762D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ЉУДИ, ЗЕМЉА, ЖИВОТ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04B26" w14:textId="54D40935" w:rsidR="00762DF5" w:rsidRPr="00762DF5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  <w:r w:rsidRPr="00762DF5">
              <w:rPr>
                <w:rFonts w:asciiTheme="minorHAnsi" w:hAnsiTheme="minorHAnsi" w:cstheme="minorHAnsi"/>
                <w:noProof/>
                <w:lang w:val="sr-Cyrl-RS"/>
              </w:rPr>
              <w:t>90.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FB764" w14:textId="3231E9F2" w:rsidR="00762DF5" w:rsidRPr="00506483" w:rsidRDefault="00762DF5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50648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0648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A3B2ED9" w14:textId="410BFB05" w:rsidR="00762DF5" w:rsidRPr="00762DF5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  <w:r w:rsidRPr="00762DF5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12B86" w14:textId="0A77BD29" w:rsidR="00762DF5" w:rsidRPr="00D5609D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6FA02E" w14:textId="77777777" w:rsidR="00762DF5" w:rsidRPr="00D5609D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</w:p>
        </w:tc>
      </w:tr>
      <w:tr w:rsidR="00762DF5" w:rsidRPr="00B47436" w14:paraId="0779EA9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79DDA14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3E9B0" w14:textId="756DCC9E" w:rsidR="00762DF5" w:rsidRPr="003F5CC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D628" w14:textId="4B73A386" w:rsidR="00762DF5" w:rsidRPr="00506483" w:rsidRDefault="00762DF5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50648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0648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6CB8D6" w14:textId="24B458FF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FBD0C5" w14:textId="35C6F931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84E60A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0A11B77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B2A9932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3FF49" w14:textId="4B5246F3" w:rsidR="00762DF5" w:rsidRPr="003F5CCE" w:rsidRDefault="00AA5A82" w:rsidP="00762D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  92.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5718E" w14:textId="291856C4" w:rsidR="00762DF5" w:rsidRPr="00506483" w:rsidRDefault="00AA5A82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Језичка култура: „Аскина игра за живот“ (анализа домаћег задатка)</w:t>
            </w:r>
            <w:r w:rsidR="00552A19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1022CDA" w14:textId="35A0BFE9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7F7FFD" w14:textId="790DE7B5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55DC9C0" w14:textId="77777777" w:rsidR="00762DF5" w:rsidRPr="000F4750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7D213F2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B865EF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B7EE2" w14:textId="1AD2E5CD" w:rsidR="00762DF5" w:rsidRPr="003F5CCE" w:rsidRDefault="00B349D7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5DA5" w14:textId="4FD5200D" w:rsidR="00762DF5" w:rsidRPr="00506483" w:rsidRDefault="00B349D7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Језичка култура: Трећи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A86FF5" w14:textId="58809B61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DC1539" w14:textId="7305143C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C26F210" w14:textId="77777777" w:rsidR="00762DF5" w:rsidRPr="000F4750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002805F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5B8B11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2CA57" w14:textId="7123A3F2" w:rsidR="00762DF5" w:rsidRPr="003F5CCE" w:rsidRDefault="00B349D7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4A2B" w14:textId="6F36D36A" w:rsidR="00762DF5" w:rsidRPr="00506483" w:rsidRDefault="003D5A32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</w:t>
            </w:r>
            <w:r w:rsidR="00B349D7" w:rsidRPr="00506483">
              <w:rPr>
                <w:rFonts w:asciiTheme="minorHAnsi" w:hAnsiTheme="minorHAnsi" w:cstheme="minorHAnsi"/>
                <w:noProof/>
                <w:lang w:val="sr-Cyrl-BA"/>
              </w:rPr>
              <w:t>т: „Ратар“, В. Петровић/ „О класје моје“, А. Шантић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1AF1E53" w14:textId="014F9E4C" w:rsidR="00762DF5" w:rsidRPr="0081012E" w:rsidRDefault="00B349D7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B33AA" w14:textId="447616A5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269CE9D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5CAF99E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94BC7C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F9B0B" w14:textId="057AF6B2" w:rsidR="00762DF5" w:rsidRPr="003F5CCE" w:rsidRDefault="009324C4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BF1A" w14:textId="39F6D6E9" w:rsidR="00762DF5" w:rsidRPr="00506483" w:rsidRDefault="009324C4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506483">
              <w:rPr>
                <w:rFonts w:asciiTheme="minorHAnsi" w:hAnsiTheme="minorHAnsi" w:cstheme="minorHAnsi"/>
                <w:bCs/>
                <w:lang w:val="sr-Cyrl-RS"/>
              </w:rPr>
              <w:t>Колективна исправка трећег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9F1493" w14:textId="77777777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E513DB" w14:textId="49164A8A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37AB32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440EADF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AB15107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E44EC" w14:textId="6EDEB745" w:rsidR="00762DF5" w:rsidRPr="003F5CCE" w:rsidRDefault="009324C4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6E13C" w14:textId="625FF40D" w:rsidR="00762DF5" w:rsidRPr="00784F0E" w:rsidRDefault="009324C4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="000A5916">
              <w:rPr>
                <w:rFonts w:asciiTheme="minorHAnsi" w:hAnsiTheme="minorHAnsi" w:cstheme="minorHAnsi"/>
                <w:bCs/>
                <w:lang w:val="sr-Cyrl-RS"/>
              </w:rPr>
              <w:t>Индивидуал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на исправка трећег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 xml:space="preserve">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09B89EC" w14:textId="77777777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06F561" w14:textId="022F43EB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00717D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16FF449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644734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77AC" w14:textId="2B60657D" w:rsidR="00762DF5" w:rsidRPr="003F5CCE" w:rsidRDefault="00991ED0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7DCF8" w14:textId="71A1113E" w:rsidR="00762DF5" w:rsidRPr="00C17FD7" w:rsidRDefault="00991ED0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Изражајно рецитовање </w:t>
            </w:r>
            <w:r w:rsidR="000409A4" w:rsidRPr="00C17FD7">
              <w:rPr>
                <w:rFonts w:asciiTheme="minorHAnsi" w:hAnsiTheme="minorHAnsi" w:cstheme="minorHAnsi"/>
                <w:lang w:val="sr-Cyrl-RS"/>
              </w:rPr>
              <w:t xml:space="preserve">и читање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C50DFB" w14:textId="77777777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B621A3" w14:textId="13D3DBD9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3540AE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02BC6BC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940A7E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371FE" w14:textId="451DBBA5" w:rsidR="00762DF5" w:rsidRPr="003F5CCE" w:rsidRDefault="00927740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8FE87" w14:textId="0E9304B1" w:rsidR="00762DF5" w:rsidRPr="00C17FD7" w:rsidRDefault="00927740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</w:t>
            </w:r>
            <w:r w:rsidR="00C17FD7">
              <w:rPr>
                <w:rFonts w:asciiTheme="minorHAnsi" w:hAnsiTheme="minorHAnsi" w:cstheme="minorHAnsi"/>
                <w:noProof/>
                <w:lang w:val="sr-Cyrl-BA"/>
              </w:rPr>
              <w:t>Неличне именичке и п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ридевске заменице (припрема за контролни задатак)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BE97868" w14:textId="7FCDBBCD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BCEEE5" w14:textId="12AAB2EB" w:rsidR="00762DF5" w:rsidRPr="00B47436" w:rsidRDefault="00F562D1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259B1D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62DF5" w:rsidRPr="00B47436" w14:paraId="3281FD8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435AC1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D67D9" w14:textId="1DBC9969" w:rsidR="00762DF5" w:rsidRPr="003F5CCE" w:rsidRDefault="00927740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991E" w14:textId="098649D8" w:rsidR="00762DF5" w:rsidRPr="00C17FD7" w:rsidRDefault="00927740" w:rsidP="00762D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64FF0F5" w14:textId="77777777" w:rsidR="00762DF5" w:rsidRPr="0081012E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DBEEC5" w14:textId="6B3CC176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76400DD" w14:textId="77777777" w:rsidR="00762DF5" w:rsidRPr="00B47436" w:rsidRDefault="00762DF5" w:rsidP="00762D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38DE1AD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0607C3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4C0BF" w14:textId="20727D8E" w:rsidR="00F562D1" w:rsidRPr="003F5CC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33170" w14:textId="5E16128F" w:rsidR="00F562D1" w:rsidRPr="00C17FD7" w:rsidRDefault="00F562D1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C17FD7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CC4532" w14:textId="3A093580" w:rsidR="00F562D1" w:rsidRPr="0081012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748C8" w14:textId="1FC11AD9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D002025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753D317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DF76FC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48F8B" w14:textId="04FDFF81" w:rsidR="00F562D1" w:rsidRPr="003F5CC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101.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93D9" w14:textId="546D3E2F" w:rsidR="00F562D1" w:rsidRPr="00C17FD7" w:rsidRDefault="00F562D1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C17FD7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42BC931" w14:textId="77777777" w:rsidR="00F562D1" w:rsidRPr="0081012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D24314" w14:textId="18136A90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642DC8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5F046FC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FC1C0C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F078" w14:textId="73AFCAEF" w:rsidR="00F562D1" w:rsidRPr="003F5CC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102.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C08" w14:textId="17D544B4" w:rsidR="00F562D1" w:rsidRPr="00C17FD7" w:rsidRDefault="00F562D1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Језичка култура: Стилске вежбе;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04399D" w14:textId="77777777" w:rsidR="00F562D1" w:rsidRPr="0081012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232A67" w14:textId="1AD0EA59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11EA09D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3D4101E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12EA5C1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9B886" w14:textId="226C4C35" w:rsidR="00F562D1" w:rsidRPr="003F5CCE" w:rsidRDefault="00857F63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DD9A" w14:textId="36D69CEC" w:rsidR="00F562D1" w:rsidRPr="00857F63" w:rsidRDefault="00857F63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>И ми трку за коња имамо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57F6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76A0628" w14:textId="377CD48E" w:rsidR="00F562D1" w:rsidRPr="0081012E" w:rsidRDefault="00857F63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B02A0" w14:textId="68ED7D71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2082A7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5148A76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F915DCC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41FC" w14:textId="72B77941" w:rsidR="00F562D1" w:rsidRPr="003F5CCE" w:rsidRDefault="00857F63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4973" w14:textId="01D084A1" w:rsidR="00F562D1" w:rsidRPr="00857F63" w:rsidRDefault="00857F63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>И ми трку за коња имамо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57F6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C467FA4" w14:textId="77777777" w:rsidR="00F562D1" w:rsidRPr="0081012E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9B9FA0" w14:textId="4A86566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47B070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57C6989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80B85F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E026F" w14:textId="30367580" w:rsidR="00F562D1" w:rsidRPr="003F5CCE" w:rsidRDefault="00857F63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21C8" w14:textId="430E7DE3" w:rsidR="00F562D1" w:rsidRPr="000142C1" w:rsidRDefault="000A7DBD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„Чудесни свитац“, Д</w:t>
            </w:r>
            <w:r w:rsidR="00741894">
              <w:rPr>
                <w:rFonts w:asciiTheme="minorHAnsi" w:hAnsiTheme="minorHAnsi" w:cstheme="minorHAnsi"/>
                <w:noProof/>
                <w:lang w:val="sr-Cyrl-BA"/>
              </w:rPr>
              <w:t>. Ерић („Месечеви миљеници“)/ „Морава“, „Влашићи“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, Б. Петровић</w:t>
            </w:r>
            <w:r w:rsidR="004F04A7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="00741894">
              <w:rPr>
                <w:rFonts w:asciiTheme="minorHAnsi" w:hAnsiTheme="minorHAnsi" w:cstheme="minorHAnsi"/>
                <w:noProof/>
                <w:lang w:val="sr-Cyrl-BA"/>
              </w:rPr>
              <w:t>(избор из антологија песама за децу)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3BCDE1B" w14:textId="35785162" w:rsidR="00F562D1" w:rsidRPr="0081012E" w:rsidRDefault="00A63F5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19396" w14:textId="4BCBF23D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A7E345" w14:textId="77777777" w:rsidR="00F562D1" w:rsidRPr="00B47436" w:rsidRDefault="00F562D1" w:rsidP="00F562D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420FE4DA" w14:textId="77777777" w:rsidTr="005E06B4">
        <w:trPr>
          <w:trHeight w:val="34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4BE6968" w14:textId="77777777" w:rsidR="00F562D1" w:rsidRDefault="00F562D1" w:rsidP="00F562D1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5F3E380" w14:textId="2D5B6CB1" w:rsidR="00F562D1" w:rsidRPr="005E06B4" w:rsidRDefault="00F562D1" w:rsidP="00F562D1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7B4F48D2" w14:textId="51209FE2" w:rsidR="00F562D1" w:rsidRPr="00B96743" w:rsidRDefault="00506483" w:rsidP="00C17FD7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МОЈ СВЕТ</w:t>
            </w:r>
          </w:p>
          <w:p w14:paraId="36A0C007" w14:textId="686B66AF" w:rsidR="00F562D1" w:rsidRPr="00B47436" w:rsidRDefault="00F562D1" w:rsidP="00F562D1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394A0" w14:textId="45424749" w:rsidR="00F562D1" w:rsidRPr="00DC7172" w:rsidRDefault="00DC7172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106.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98DEC" w14:textId="3157AF46" w:rsidR="00F562D1" w:rsidRPr="006F6B7A" w:rsidRDefault="00DC7172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Глагол</w:t>
            </w:r>
            <w:r w:rsidRPr="006F6B7A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="003572F9" w:rsidRPr="006F6B7A">
              <w:rPr>
                <w:rFonts w:asciiTheme="minorHAnsi" w:hAnsiTheme="minorHAnsi" w:cstheme="minorHAnsi"/>
                <w:noProof/>
                <w:lang w:val="sr-Latn-RS"/>
              </w:rPr>
              <w:t xml:space="preserve"> (</w:t>
            </w:r>
            <w:r w:rsidR="003572F9" w:rsidRPr="006F6B7A">
              <w:rPr>
                <w:rFonts w:asciiTheme="minorHAnsi" w:hAnsiTheme="minorHAnsi" w:cstheme="minorHAnsi"/>
                <w:noProof/>
                <w:lang w:val="sr-Cyrl-RS"/>
              </w:rPr>
              <w:t xml:space="preserve">глаголски вид и род; </w:t>
            </w:r>
            <w:r w:rsidR="008015E1">
              <w:rPr>
                <w:rFonts w:asciiTheme="minorHAnsi" w:hAnsiTheme="minorHAnsi" w:cstheme="minorHAnsi"/>
                <w:noProof/>
                <w:lang w:val="sr-Cyrl-RS"/>
              </w:rPr>
              <w:t xml:space="preserve">помоћни глаголи; </w:t>
            </w:r>
            <w:r w:rsidR="003572F9" w:rsidRPr="006F6B7A">
              <w:rPr>
                <w:rFonts w:asciiTheme="minorHAnsi" w:hAnsiTheme="minorHAnsi" w:cstheme="minorHAnsi"/>
                <w:noProof/>
                <w:lang w:val="sr-Cyrl-RS"/>
              </w:rPr>
              <w:t>глаголски облици)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E681BB" w14:textId="1F7631E4" w:rsidR="00F562D1" w:rsidRPr="00B96743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0BCB75" w14:textId="62430C8B" w:rsidR="00F562D1" w:rsidRPr="00DC7172" w:rsidRDefault="00DC7172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893053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53919F55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CA5696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8976E" w14:textId="0BB3191F" w:rsidR="00F562D1" w:rsidRPr="00DC7172" w:rsidRDefault="003572F9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107</w:t>
            </w:r>
            <w:r w:rsidR="00DC7172">
              <w:rPr>
                <w:rFonts w:asciiTheme="minorHAnsi" w:hAnsiTheme="minorHAnsi" w:cstheme="minorHAnsi"/>
                <w:noProof/>
                <w:lang w:val="sr-Latn-RS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60FC3" w14:textId="5CC7636B" w:rsidR="00F562D1" w:rsidRPr="006F6B7A" w:rsidRDefault="003572F9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Аорист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17532E" w14:textId="408EB1F5" w:rsidR="00F562D1" w:rsidRPr="00065CA9" w:rsidRDefault="003572F9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ECD0C" w14:textId="2BD25EE1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C6D2E30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2E60D938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8F5A3D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5DBD4" w14:textId="1A57BF3C" w:rsidR="00F562D1" w:rsidRDefault="003572F9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F5604" w14:textId="1E015402" w:rsidR="00F562D1" w:rsidRPr="006F6B7A" w:rsidRDefault="003572F9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6F6B7A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A3B6FC" w14:textId="10C152A5" w:rsidR="00F562D1" w:rsidRPr="00065CA9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FD216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A1B8F9A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4DAF7A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5777D64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3CB2" w14:textId="68CD86CF" w:rsidR="00F562D1" w:rsidRDefault="003572F9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4A90" w14:textId="7B06110F" w:rsidR="00F562D1" w:rsidRPr="006F6B7A" w:rsidRDefault="003572F9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6F6B7A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CC3E3F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7CB8C0" w14:textId="3312F8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C86AA1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177515B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B3267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4039" w14:textId="427CD035" w:rsidR="00F562D1" w:rsidRDefault="006E7CEC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98BC" w14:textId="25F58485" w:rsidR="00F562D1" w:rsidRPr="006F6B7A" w:rsidRDefault="00C46CAC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Језичка култура: „Искрено о себи“ (писмена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C7D5FEF" w14:textId="09B6A0F2" w:rsidR="00F562D1" w:rsidRPr="00E66D47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D5FC10" w14:textId="3E49234E" w:rsidR="00F562D1" w:rsidRPr="00B47436" w:rsidRDefault="006F6B7A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33BA0A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10486BE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C5265A6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5796" w14:textId="3A8C8360" w:rsidR="00F562D1" w:rsidRDefault="000907BF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111.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FDDF" w14:textId="4ECD5DF4" w:rsidR="00F562D1" w:rsidRPr="006F6B7A" w:rsidRDefault="000907BF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Имперфекат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36088A" w14:textId="2F9EDCD9" w:rsidR="00F562D1" w:rsidRPr="00E66D47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25646" w14:textId="07B09594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E4817D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2CB70FC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944768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37C7" w14:textId="6B141B80" w:rsidR="00F562D1" w:rsidRDefault="000907BF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112.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7C5A" w14:textId="0B7ED557" w:rsidR="00F562D1" w:rsidRPr="006F6B7A" w:rsidRDefault="000907BF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Плусквамперфекат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01B3EDF" w14:textId="59E3AA6B" w:rsidR="00F562D1" w:rsidRPr="00E66D47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47B101" w14:textId="35582702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95E2B7B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795D70A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D68824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8F51" w14:textId="6CCEE9A4" w:rsidR="00F562D1" w:rsidRDefault="006F6B7A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DFC7" w14:textId="3A5EEF9E" w:rsidR="00F562D1" w:rsidRPr="00717A58" w:rsidRDefault="00C832B8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„Моји изуми“, Никола Тесла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BCCED3" w14:textId="671B4974" w:rsidR="00F562D1" w:rsidRPr="00C832B8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576678" w14:textId="02D3C844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02E023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1C9512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6D97C1B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07C" w14:textId="34411512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655F" w14:textId="5A649878" w:rsidR="00F562D1" w:rsidRPr="00A4342C" w:rsidRDefault="00C832B8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</w:t>
            </w:r>
            <w:r w:rsidR="00B418DC" w:rsidRPr="00A4342C">
              <w:rPr>
                <w:rFonts w:asciiTheme="minorHAnsi" w:hAnsiTheme="minorHAnsi" w:cstheme="minorHAnsi"/>
                <w:noProof/>
                <w:lang w:val="sr-Cyrl-BA"/>
              </w:rPr>
              <w:t xml:space="preserve"> (</w:t>
            </w:r>
            <w:r w:rsidR="00FC6750" w:rsidRPr="00552A19">
              <w:rPr>
                <w:rFonts w:asciiTheme="minorHAnsi" w:hAnsiTheme="minorHAnsi" w:cstheme="minorHAnsi"/>
                <w:noProof/>
                <w:lang w:val="sr-Cyrl-BA"/>
              </w:rPr>
              <w:t>петнаестоминутни тест</w:t>
            </w:r>
            <w:r w:rsidR="00B418DC" w:rsidRPr="00552A19">
              <w:rPr>
                <w:rFonts w:asciiTheme="minorHAnsi" w:hAnsiTheme="minorHAnsi" w:cstheme="minorHAnsi"/>
                <w:noProof/>
                <w:lang w:val="sr-Cyrl-BA"/>
              </w:rPr>
              <w:t xml:space="preserve"> 6</w:t>
            </w:r>
            <w:r w:rsidR="00B418DC" w:rsidRPr="00A4342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13BC8F" w14:textId="7940FB33" w:rsidR="00F562D1" w:rsidRPr="00E66D47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35ABFE" w14:textId="4CF1C318" w:rsidR="00F562D1" w:rsidRPr="00B47436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13F46E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22529F9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45411B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922" w14:textId="5EA3F3A6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6DC67" w14:textId="6D4725C5" w:rsidR="00F562D1" w:rsidRPr="00A4342C" w:rsidRDefault="00B418DC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="00053203"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053203">
              <w:rPr>
                <w:rFonts w:asciiTheme="minorHAnsi" w:hAnsiTheme="minorHAnsi" w:cstheme="minorHAnsi"/>
                <w:noProof/>
                <w:lang w:val="sr-Cyrl-BA"/>
              </w:rPr>
              <w:t>Село</w:t>
            </w:r>
            <w:r w:rsidR="00053203">
              <w:rPr>
                <w:rFonts w:asciiTheme="minorHAnsi" w:hAnsiTheme="minorHAnsi" w:cstheme="minorHAnsi"/>
                <w:noProof/>
                <w:lang w:val="sr-Cyrl-BA"/>
              </w:rPr>
              <w:t>"</w:t>
            </w:r>
            <w:r w:rsidRPr="00A4342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A4342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Јован Дучић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B22718" w14:textId="2FAD4A40" w:rsidR="00F562D1" w:rsidRPr="00203AD8" w:rsidRDefault="00283624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2AF17" w14:textId="2044419D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453EA5D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2C2DCB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A9BABA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33F" w14:textId="516E58CC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1223" w14:textId="20023A60" w:rsidR="00F562D1" w:rsidRPr="00A4342C" w:rsidRDefault="00283624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„Предео обасјан месечином“ (анализа домаћег задатка)</w:t>
            </w:r>
            <w:r w:rsidR="00552A19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3A91EB" w14:textId="1F11274F" w:rsidR="00F562D1" w:rsidRPr="001126B8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FCCFF8" w14:textId="701DB9BE" w:rsidR="00F562D1" w:rsidRPr="00B47436" w:rsidRDefault="00283624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C330A5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08DBF2A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AC73909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E51D" w14:textId="4495E239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95104" w14:textId="2E68E96D" w:rsidR="00F562D1" w:rsidRPr="00335A89" w:rsidRDefault="00104145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Књижевност: Изражајно рецитовање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 напамет научене  лирске</w:t>
            </w:r>
            <w:r w:rsidRPr="00335A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песме </w:t>
            </w:r>
            <w:r w:rsidR="00053203">
              <w:rPr>
                <w:rFonts w:asciiTheme="minorHAnsi" w:hAnsiTheme="minorHAnsi" w:cstheme="minorHAnsi"/>
                <w:lang w:val="sr-Cyrl-RS"/>
              </w:rPr>
              <w:t>„</w:t>
            </w:r>
            <w:r w:rsidRPr="00053203">
              <w:rPr>
                <w:rFonts w:asciiTheme="minorHAnsi" w:hAnsiTheme="minorHAnsi" w:cstheme="minorHAnsi"/>
                <w:lang w:val=""/>
              </w:rPr>
              <w:t>Село</w:t>
            </w:r>
            <w:r w:rsidR="00053203">
              <w:rPr>
                <w:rFonts w:asciiTheme="minorHAnsi" w:hAnsiTheme="minorHAnsi" w:cstheme="minorHAnsi"/>
                <w:lang w:val="sr-Cyrl-RS"/>
              </w:rPr>
              <w:t>“</w:t>
            </w:r>
            <w:r w:rsidRPr="00053203">
              <w:rPr>
                <w:rFonts w:asciiTheme="minorHAnsi" w:hAnsiTheme="minorHAnsi" w:cstheme="minorHAnsi"/>
                <w:lang w:val=""/>
              </w:rPr>
              <w:t xml:space="preserve"> 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Јована Дучића; </w:t>
            </w:r>
            <w:r w:rsidRPr="00335A89">
              <w:rPr>
                <w:rFonts w:asciiTheme="minorHAnsi" w:hAnsiTheme="minorHAnsi" w:cstheme="minorHAnsi"/>
                <w:lang w:val="sr-Cyrl-RS"/>
              </w:rPr>
              <w:t>В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рсте риме 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05EB3B" w14:textId="48AD95AE" w:rsidR="00F562D1" w:rsidRPr="00717A58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1E1C0A" w14:textId="465419D0" w:rsidR="00F562D1" w:rsidRPr="00B47436" w:rsidRDefault="00104145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C266ACD" w14:textId="77777777" w:rsidR="00F562D1" w:rsidRPr="00B47436" w:rsidRDefault="00F562D1" w:rsidP="00F562D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562D1" w:rsidRPr="00B47436" w14:paraId="35F86864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3B7F38" w14:textId="7777777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1E5" w14:textId="56581868" w:rsidR="00F562D1" w:rsidRDefault="00C832B8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1D0F" w14:textId="1E5A3977" w:rsidR="00F562D1" w:rsidRPr="00335A89" w:rsidRDefault="004061AB" w:rsidP="00F562D1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Правописна решења у вези са глаголским облицима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8398B23" w14:textId="77777777" w:rsidR="00F562D1" w:rsidRPr="00B47436" w:rsidRDefault="00F562D1" w:rsidP="00F562D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B8A85" w14:textId="5D5E0A47" w:rsidR="00F562D1" w:rsidRPr="00B47436" w:rsidRDefault="00F562D1" w:rsidP="00F562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1DCAC2" w14:textId="77777777" w:rsidR="00F562D1" w:rsidRPr="00B47436" w:rsidRDefault="00F562D1" w:rsidP="00F562D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485DE2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98BC6B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BEF" w14:textId="76CAEA86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949AA" w14:textId="1F42E5D4" w:rsidR="004061AB" w:rsidRPr="00335A89" w:rsidRDefault="004061AB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и предикатска реченица; Независне предикатске реченице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FBB4EE" w14:textId="6477A60B" w:rsidR="004061AB" w:rsidRPr="00203AD8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8F4CF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B4AE0D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6607BFC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7E03BB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DE93" w14:textId="6788F8EF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8F1C" w14:textId="7C0B588D" w:rsidR="004061AB" w:rsidRPr="00335A89" w:rsidRDefault="005347CD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функција независних предикатских реченица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B7F99D" w14:textId="02B492FB" w:rsidR="004061AB" w:rsidRPr="00203AD8" w:rsidRDefault="005347CD" w:rsidP="005347C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FF112" w14:textId="75B382F9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003541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DBCC190" w14:textId="77777777" w:rsidTr="009E0AFA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3046E8CA" w14:textId="37685F5B" w:rsidR="004061AB" w:rsidRPr="009E0AFA" w:rsidRDefault="00EC2D3A" w:rsidP="004061AB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 ДРУГАРСТВУ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D50F8" w14:textId="69186AAE" w:rsidR="004061AB" w:rsidRDefault="007149E7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80DCA" w14:textId="76656E55" w:rsidR="004061AB" w:rsidRPr="00ED0A8C" w:rsidRDefault="007149E7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ED0A8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835D41B" w14:textId="4A347786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6BB7F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723A6A4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6527F58D" w14:textId="77777777" w:rsidTr="008B4FE1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BC6F5E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38623" w14:textId="33795652" w:rsidR="004061AB" w:rsidRDefault="007149E7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DDEE8" w14:textId="2C469F14" w:rsidR="004061AB" w:rsidRPr="00ED0A8C" w:rsidRDefault="007149E7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ED0A8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7ED3D3B" w14:textId="02CF2326" w:rsidR="004061AB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52B6D5" w14:textId="190386FC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3CDE46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4A1DCE5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DB27FF5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D051" w14:textId="7129EA61" w:rsidR="004061AB" w:rsidRDefault="00723CE5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B85FE" w14:textId="0595F892" w:rsidR="004061AB" w:rsidRPr="00ED0A8C" w:rsidRDefault="00723CE5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„Признајем – био сам крив/била сам крива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552A19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="00644C70" w:rsidRPr="00552A19">
              <w:rPr>
                <w:rFonts w:asciiTheme="minorHAnsi" w:hAnsiTheme="minorHAnsi" w:cstheme="minorHAnsi"/>
                <w:noProof/>
                <w:lang w:val="sr-Cyrl-BA"/>
              </w:rPr>
              <w:t>(анализа домаћег задатка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  <w:r w:rsidR="00552A19">
              <w:rPr>
                <w:rFonts w:asciiTheme="minorHAnsi" w:hAnsiTheme="minorHAnsi" w:cstheme="minorHAnsi"/>
                <w:b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61067EC" w14:textId="6A1B4961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6F8BF2" w14:textId="47CDBDA5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589A2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2E93B9E" w14:textId="77777777" w:rsidTr="008B4FE1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991ABF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FCFA4" w14:textId="48FB57AF" w:rsidR="004061AB" w:rsidRDefault="00723CE5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B267" w14:textId="6F4E7A6F" w:rsidR="004061AB" w:rsidRPr="00ED0A8C" w:rsidRDefault="00723CE5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Језичка култура: Четврти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DC1DB81" w14:textId="31F52C8E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0EC5A5" w14:textId="25BAFFC1" w:rsidR="004061AB" w:rsidRPr="00B47436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EC1265B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94215A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78FED8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9E3A" w14:textId="3218DB50" w:rsidR="004061AB" w:rsidRPr="00382A88" w:rsidRDefault="000A5916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  <w:r w:rsidRPr="000A5916">
              <w:rPr>
                <w:rFonts w:asciiTheme="minorHAnsi" w:hAnsiTheme="minorHAnsi" w:cstheme="minorHAnsi"/>
                <w:noProof/>
                <w:lang w:val="sr-Cyrl-RS"/>
              </w:rPr>
              <w:t xml:space="preserve">125.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F75B" w14:textId="22039FB1" w:rsidR="004061AB" w:rsidRPr="00ED0A8C" w:rsidRDefault="004C6FDB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ED0A8C">
              <w:rPr>
                <w:rFonts w:asciiTheme="minorHAnsi" w:hAnsiTheme="minorHAnsi" w:cstheme="minorHAnsi"/>
                <w:bCs/>
                <w:lang w:val="sr-Cyrl-RS"/>
              </w:rPr>
              <w:t>Колективна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8D52131" w14:textId="049CE670" w:rsidR="004061AB" w:rsidRPr="00382A88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674B6B" w14:textId="11F2637C" w:rsidR="004061AB" w:rsidRPr="00382A88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C4E997" w14:textId="77777777" w:rsidR="004061AB" w:rsidRPr="00382A88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</w:p>
        </w:tc>
      </w:tr>
      <w:tr w:rsidR="004061AB" w:rsidRPr="00B47436" w14:paraId="643D5F1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802BCF3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957" w14:textId="0666DB3B" w:rsidR="004061AB" w:rsidRDefault="004C6FD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C7E2" w14:textId="11576682" w:rsidR="004061AB" w:rsidRPr="00ED0A8C" w:rsidRDefault="004C6FDB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ED0A8C"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27F1BAA" w14:textId="6418BFF6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553E9F" w14:textId="24893ABA" w:rsidR="004061AB" w:rsidRPr="00B47436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E5028E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F1E67A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F0314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9A75" w14:textId="1FD6B2AC" w:rsidR="004061AB" w:rsidRDefault="00733992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76E3" w14:textId="11A27114" w:rsidR="004061AB" w:rsidRPr="00053203" w:rsidRDefault="00ED0A8C" w:rsidP="00EC2D3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53203">
              <w:rPr>
                <w:rFonts w:asciiTheme="minorHAnsi" w:hAnsiTheme="minorHAnsi" w:cstheme="minorHAnsi"/>
                <w:lang w:val="sr-Cyrl-CS"/>
              </w:rPr>
              <w:t xml:space="preserve">Језичка култура: </w:t>
            </w:r>
            <w:r w:rsidR="00EC2D3A" w:rsidRPr="00053203">
              <w:rPr>
                <w:rFonts w:asciiTheme="minorHAnsi" w:hAnsiTheme="minorHAnsi" w:cstheme="minorHAnsi"/>
                <w:noProof/>
                <w:lang w:val="sr-Cyrl-BA"/>
              </w:rPr>
              <w:t>Ортоепска вежбања; Учтиве форме обраћања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A7AA06" w14:textId="1A435C43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326D90" w14:textId="6F304596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7A20EC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09A513D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8906649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88E" w14:textId="434D2193" w:rsidR="004061AB" w:rsidRDefault="00733992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F259A" w14:textId="476E316C" w:rsidR="004061AB" w:rsidRPr="00ED0A8C" w:rsidRDefault="00733992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облици, комуникативна и предикатска речениц</w:t>
            </w:r>
            <w:r w:rsidR="00644C70" w:rsidRPr="00ED0A8C">
              <w:rPr>
                <w:rFonts w:asciiTheme="minorHAnsi" w:hAnsiTheme="minorHAnsi" w:cstheme="minorHAnsi"/>
                <w:noProof/>
                <w:lang w:val="sr-Cyrl-BA"/>
              </w:rPr>
              <w:t>а (припрема за контролни задатак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B9272DE" w14:textId="5054B3B6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4D7409" w14:textId="098BC5F4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693864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7C2E92E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CEC2639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4A27" w14:textId="3D3E4BC9" w:rsidR="004061AB" w:rsidRDefault="00733992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06DF1" w14:textId="13E1660A" w:rsidR="004061AB" w:rsidRPr="00597F50" w:rsidRDefault="00733992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46A419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121BFD" w14:textId="77C9B485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4C888A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53AF9FA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9779305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921" w14:textId="2A4A89E4" w:rsidR="004061AB" w:rsidRDefault="00C37E8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F6751" w14:textId="4A39FD32" w:rsidR="004061AB" w:rsidRPr="00597F50" w:rsidRDefault="00EC2D3A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1B371C" w14:textId="6CB1DE68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1E1F36" w14:textId="6ED9DE25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A04624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4E15F6E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A0D5BF1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2F01" w14:textId="3AC8BC3D" w:rsidR="004061AB" w:rsidRDefault="00EC2D3A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F5E8" w14:textId="679932AF" w:rsidR="004061AB" w:rsidRPr="00597F50" w:rsidRDefault="00252453" w:rsidP="004061AB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597F50">
              <w:rPr>
                <w:rFonts w:asciiTheme="minorHAnsi" w:hAnsiTheme="minorHAnsi" w:cstheme="minorHAnsi"/>
                <w:lang w:val="sr-Cyrl-CS"/>
              </w:rPr>
              <w:t>Јасминка Петровић: Ово је најстрашнији дан у мом животу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8F69621" w14:textId="269AD75D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A4975" w14:textId="79ADED6B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510BC55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1779585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F0A7421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D9CC" w14:textId="711F71B9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4FB6" w14:textId="2DFE508A" w:rsidR="004061AB" w:rsidRPr="00597F50" w:rsidRDefault="00262C3F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Стилске фигуре (</w:t>
            </w:r>
            <w:r w:rsidR="00FC6750" w:rsidRPr="00552A19">
              <w:rPr>
                <w:rFonts w:asciiTheme="minorHAnsi" w:hAnsiTheme="minorHAnsi" w:cstheme="minorHAnsi"/>
                <w:noProof/>
                <w:lang w:val="sr-Cyrl-BA"/>
              </w:rPr>
              <w:t>петнестоминутни тест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 xml:space="preserve"> 7)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6BC278" w14:textId="5B336BAC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106F22" w14:textId="5EB69055" w:rsidR="004061AB" w:rsidRPr="00B47436" w:rsidRDefault="00262C3F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C84107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5B10DE1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7BEA1A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D537" w14:textId="2F1B7D96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07CDE" w14:textId="187D8DF6" w:rsidR="004061AB" w:rsidRPr="00597F50" w:rsidRDefault="00690C68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Гледање филма или п</w:t>
            </w:r>
            <w:r w:rsidR="00950FAC">
              <w:rPr>
                <w:rFonts w:asciiTheme="minorHAnsi" w:hAnsiTheme="minorHAnsi" w:cstheme="minorHAnsi"/>
                <w:noProof/>
                <w:lang w:val="sr-Cyrl-BA"/>
              </w:rPr>
              <w:t xml:space="preserve">озоришне представе; </w:t>
            </w: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„Снежана и седам патуљака“</w:t>
            </w:r>
            <w:r w:rsidR="00950FAC">
              <w:rPr>
                <w:rFonts w:asciiTheme="minorHAnsi" w:hAnsiTheme="minorHAnsi" w:cstheme="minorHAnsi"/>
                <w:noProof/>
                <w:lang w:val="sr-Cyrl-BA"/>
              </w:rPr>
              <w:t>, А. Поповић</w:t>
            </w:r>
            <w:r w:rsidR="007876EC">
              <w:rPr>
                <w:rFonts w:asciiTheme="minorHAnsi" w:hAnsiTheme="minorHAnsi" w:cstheme="minorHAnsi"/>
                <w:noProof/>
                <w:lang w:val="sr-Cyrl-BA"/>
              </w:rPr>
              <w:t xml:space="preserve">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131AFB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FEC9DB" w14:textId="0BAD0F3E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9292A6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7AC6F9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D90B9B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2A87" w14:textId="7E1CF43F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F4233" w14:textId="56CD3344" w:rsidR="004061AB" w:rsidRPr="00597F50" w:rsidRDefault="004A3596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Правописни диктат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0B9178" w14:textId="14A8A62A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D87480" w14:textId="24FB63F7" w:rsidR="004061AB" w:rsidRPr="00B47436" w:rsidRDefault="004A3596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FA060E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66F3694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3E585B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97A9" w14:textId="500A7642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7314C" w14:textId="4FA928E7" w:rsidR="00597F50" w:rsidRPr="00597F50" w:rsidRDefault="004A3596" w:rsidP="004061A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Представљамо роман („</w:t>
            </w:r>
            <w:r w:rsidR="00552A19">
              <w:rPr>
                <w:rFonts w:asciiTheme="minorHAnsi" w:hAnsiTheme="minorHAnsi" w:cstheme="minorHAnsi"/>
                <w:lang w:val="sr-Cyrl-CS"/>
              </w:rPr>
              <w:t>Тим Талир или П</w:t>
            </w:r>
            <w:r w:rsidRPr="00597F50">
              <w:rPr>
                <w:rFonts w:asciiTheme="minorHAnsi" w:hAnsiTheme="minorHAnsi" w:cstheme="minorHAnsi"/>
                <w:lang w:val="sr-Cyrl-CS"/>
              </w:rPr>
              <w:t>родати смех“, Џејмс Крис)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C0AF0AD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BFDBF0" w14:textId="792EF62A" w:rsidR="004061AB" w:rsidRPr="00B47436" w:rsidRDefault="004E15C6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D656C2A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503FF95D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790B40E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87498" w14:textId="6EC8A779" w:rsidR="004061AB" w:rsidRDefault="00252453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E08F" w14:textId="01CA7D43" w:rsidR="004061AB" w:rsidRPr="00597F50" w:rsidRDefault="001D69B3" w:rsidP="004061A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Систематизација градива из књижевности (народна и ауторска књижевност; књижевни родови и врсте)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1C92A9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332687" w14:textId="5F121CBB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559C74F" w14:textId="77777777" w:rsidR="004061AB" w:rsidRPr="00B47436" w:rsidRDefault="004061AB" w:rsidP="004061A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12C23D23" w14:textId="77777777" w:rsidTr="007F6D15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75A6C735" w14:textId="75319E49" w:rsidR="004061AB" w:rsidRPr="007F6D15" w:rsidRDefault="00655041" w:rsidP="004061AB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НА КРИЛИМА КЊИГА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525AE" w14:textId="4A274DA7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34D92" w14:textId="5CE606D4" w:rsidR="004061AB" w:rsidRPr="00D5260E" w:rsidRDefault="005F630B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D5260E">
              <w:rPr>
                <w:rFonts w:asciiTheme="minorHAnsi" w:hAnsiTheme="minorHAnsi" w:cstheme="minorHAnsi"/>
                <w:lang w:val="ru-RU"/>
              </w:rPr>
              <w:t xml:space="preserve">Књижевност: </w:t>
            </w:r>
            <w:r w:rsidRPr="00D5260E">
              <w:rPr>
                <w:rFonts w:asciiTheme="minorHAnsi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hAnsiTheme="minorHAnsi" w:cstheme="minorHAnsi"/>
                <w:lang w:val="ru-RU"/>
              </w:rPr>
              <w:t>Сентиментална повест Британског царства</w:t>
            </w:r>
            <w:r w:rsidRPr="00D5260E">
              <w:rPr>
                <w:rFonts w:asciiTheme="minorHAnsi" w:hAnsiTheme="minorHAnsi" w:cstheme="minorHAnsi"/>
                <w:lang w:val="sr-Latn-RS"/>
              </w:rPr>
              <w:t>“</w:t>
            </w:r>
            <w:r w:rsidRPr="00D5260E">
              <w:rPr>
                <w:rFonts w:asciiTheme="minorHAnsi" w:hAnsiTheme="minorHAnsi" w:cstheme="minorHAnsi"/>
              </w:rPr>
              <w:t xml:space="preserve"> </w:t>
            </w:r>
            <w:r w:rsidRPr="00D5260E">
              <w:rPr>
                <w:rFonts w:asciiTheme="minorHAnsi" w:hAnsiTheme="minorHAnsi" w:cstheme="minorHAnsi"/>
                <w:lang w:val="ru-RU"/>
              </w:rPr>
              <w:t>(</w:t>
            </w:r>
            <w:r w:rsidRPr="00D5260E">
              <w:rPr>
                <w:rFonts w:asciiTheme="minorHAnsi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hAnsiTheme="minorHAnsi" w:cstheme="minorHAnsi"/>
                <w:lang w:val="ru-RU"/>
              </w:rPr>
              <w:t>Велика повеља слободе у земљи без устава</w:t>
            </w:r>
            <w:r w:rsidRPr="00D5260E">
              <w:rPr>
                <w:rFonts w:asciiTheme="minorHAnsi" w:hAnsiTheme="minorHAnsi" w:cstheme="minorHAnsi"/>
                <w:lang w:val="sr-Latn-RS"/>
              </w:rPr>
              <w:t>”</w:t>
            </w:r>
            <w:r w:rsidRPr="00D5260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D5260E">
              <w:rPr>
                <w:rFonts w:asciiTheme="minorHAnsi" w:hAnsiTheme="minorHAnsi" w:cstheme="minorHAnsi"/>
              </w:rPr>
              <w:t>–</w:t>
            </w:r>
            <w:r w:rsidRPr="00D5260E">
              <w:rPr>
                <w:rFonts w:asciiTheme="minorHAnsi" w:hAnsiTheme="minorHAnsi" w:cstheme="minorHAnsi"/>
                <w:lang w:val="ru-RU"/>
              </w:rPr>
              <w:t xml:space="preserve"> одломак), Б. Пекић и </w:t>
            </w:r>
            <w:r w:rsidRPr="00D5260E">
              <w:rPr>
                <w:rFonts w:asciiTheme="minorHAnsi" w:hAnsiTheme="minorHAnsi" w:cstheme="minorHAnsi"/>
                <w:lang w:val="sr-Cyrl-CS"/>
              </w:rPr>
              <w:t>„Смедеревска тврђава“, В. Хулпах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7F386D9" w14:textId="36F9ECE4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8FE23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68A4D3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5483CF33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062B06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74E31" w14:textId="3B3004BA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F8CA8" w14:textId="270A5873" w:rsidR="004061AB" w:rsidRPr="00D5260E" w:rsidRDefault="00597F50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D5260E"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граматике (</w:t>
            </w:r>
            <w:r w:rsidR="00FC6750" w:rsidRPr="00552A19">
              <w:rPr>
                <w:rFonts w:asciiTheme="minorHAnsi" w:hAnsiTheme="minorHAnsi" w:cstheme="minorHAnsi"/>
                <w:bCs/>
                <w:lang w:val="sr-Cyrl-RS"/>
              </w:rPr>
              <w:t>петнаестоминутни тест</w:t>
            </w:r>
            <w:r w:rsidRPr="00552A19">
              <w:rPr>
                <w:rFonts w:asciiTheme="minorHAnsi" w:hAnsiTheme="minorHAnsi" w:cstheme="minorHAnsi"/>
                <w:bCs/>
                <w:lang w:val="sr-Cyrl-RS"/>
              </w:rPr>
              <w:t xml:space="preserve"> 8</w:t>
            </w:r>
            <w:r w:rsidRPr="00D5260E">
              <w:rPr>
                <w:rFonts w:asciiTheme="minorHAnsi" w:hAnsiTheme="minorHAnsi" w:cstheme="minorHAnsi"/>
                <w:bCs/>
                <w:lang w:val="sr-Cyrl-RS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7640796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83D764" w14:textId="5497A85E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EADF43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F7F4C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6B2CA01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5ED5" w14:textId="298E83AB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139.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DC62" w14:textId="23CB7094" w:rsidR="004061AB" w:rsidRPr="00D5260E" w:rsidRDefault="00597F50" w:rsidP="00D5260E">
            <w:pPr>
              <w:rPr>
                <w:rFonts w:asciiTheme="minorHAnsi" w:eastAsiaTheme="minorEastAsia" w:hAnsiTheme="minorHAnsi" w:cstheme="minorHAnsi"/>
                <w:i/>
                <w:lang w:val="ru-RU"/>
              </w:rPr>
            </w:pP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 xml:space="preserve">Књижевност: </w:t>
            </w:r>
            <w:r w:rsidR="00AE1FCE" w:rsidRPr="00D5260E">
              <w:rPr>
                <w:rFonts w:asciiTheme="minorHAnsi" w:eastAsiaTheme="minorEastAsia" w:hAnsiTheme="minorHAnsi" w:cstheme="minorHAnsi"/>
                <w:lang w:val="sr-Cyrl-CS"/>
              </w:rPr>
              <w:t>„</w:t>
            </w: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>Зов дивљине</w:t>
            </w:r>
            <w:r w:rsidR="00AE1FCE" w:rsidRPr="00D5260E">
              <w:rPr>
                <w:rFonts w:asciiTheme="minorHAnsi" w:eastAsiaTheme="minorEastAsia" w:hAnsiTheme="minorHAnsi" w:cstheme="minorHAnsi"/>
                <w:lang w:val="sr-Cyrl-CS"/>
              </w:rPr>
              <w:t>“, Џек Лондон / „</w:t>
            </w: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>Лето лепог белца</w:t>
            </w:r>
            <w:r w:rsidR="00AE1FCE" w:rsidRPr="00D5260E">
              <w:rPr>
                <w:rFonts w:asciiTheme="minorHAnsi" w:eastAsiaTheme="minorEastAsia" w:hAnsiTheme="minorHAnsi" w:cstheme="minorHAnsi"/>
                <w:lang w:val="sr-Cyrl-CS"/>
              </w:rPr>
              <w:t>“, Вилијем Саројан</w:t>
            </w: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 xml:space="preserve"> / </w:t>
            </w:r>
            <w:r w:rsidR="00AE1FCE" w:rsidRPr="00D5260E">
              <w:rPr>
                <w:rFonts w:asciiTheme="minorHAnsi" w:eastAsiaTheme="minorEastAsia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eastAsiaTheme="minorEastAsia" w:hAnsiTheme="minorHAnsi" w:cstheme="minorHAnsi"/>
                <w:lang w:val="ru-RU"/>
              </w:rPr>
              <w:t>Кроз пустињу и прашуму</w:t>
            </w:r>
            <w:r w:rsidR="00AE1FCE" w:rsidRPr="00D5260E">
              <w:rPr>
                <w:rFonts w:asciiTheme="minorHAnsi" w:eastAsiaTheme="minorEastAsia" w:hAnsiTheme="minorHAnsi" w:cstheme="minorHAnsi"/>
                <w:lang w:val="sr-Latn-RS"/>
              </w:rPr>
              <w:t>“,</w:t>
            </w:r>
            <w:r w:rsidR="00AE1FCE" w:rsidRPr="00D5260E">
              <w:rPr>
                <w:rFonts w:asciiTheme="minorHAnsi" w:eastAsiaTheme="minorEastAsia" w:hAnsiTheme="minorHAnsi" w:cstheme="minorHAnsi"/>
                <w:lang w:val="ru-RU"/>
              </w:rPr>
              <w:t xml:space="preserve"> Хенрик Сјенк</w:t>
            </w:r>
            <w:r w:rsidR="00D5260E" w:rsidRPr="00D5260E">
              <w:rPr>
                <w:rFonts w:asciiTheme="minorHAnsi" w:eastAsiaTheme="minorEastAsia" w:hAnsiTheme="minorHAnsi" w:cstheme="minorHAnsi"/>
                <w:lang w:val="ru-RU"/>
              </w:rPr>
              <w:t>јеви</w:t>
            </w:r>
            <w:r w:rsidR="00D5260E">
              <w:rPr>
                <w:rFonts w:asciiTheme="minorHAnsi" w:eastAsiaTheme="minorEastAsia" w:hAnsiTheme="minorHAnsi" w:cstheme="minorHAnsi"/>
                <w:lang w:val="ru-RU"/>
              </w:rPr>
              <w:t>ч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1E96E9F" w14:textId="64BB365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5AD7F" w14:textId="0FCB7742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1D8B8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08C3FFFE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BDF532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51CF" w14:textId="5FF75E5B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35974" w14:textId="01F95E22" w:rsidR="004061AB" w:rsidRPr="0009514E" w:rsidRDefault="004C40BE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</w:t>
            </w:r>
            <w:r w:rsidR="004F04A7">
              <w:rPr>
                <w:rFonts w:asciiTheme="minorHAnsi" w:hAnsiTheme="minorHAnsi" w:cstheme="minorHAnsi"/>
                <w:bCs/>
                <w:lang w:val="sr-Cyrl-RS"/>
              </w:rPr>
              <w:t>: Читам и разумем прочитано (рад на тексту „У ком грму лежи зец“ В. Андрића)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A3B7628" w14:textId="67396C58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30AD27" w14:textId="20FE58D7" w:rsidR="004061AB" w:rsidRDefault="00E55295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6F9C17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EB0E58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D5DD39B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AC76" w14:textId="4E0F5FE2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0BD3" w14:textId="333E987E" w:rsidR="004061AB" w:rsidRPr="0009514E" w:rsidRDefault="004F04A7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правописа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267925" w14:textId="3576B469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022B9A" w14:textId="6BC78E6F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4F7E67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7B18499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222B5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99ED" w14:textId="588DFF57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FEB3" w14:textId="319223CF" w:rsidR="004061AB" w:rsidRPr="0009514E" w:rsidRDefault="004F04A7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Разговор о омиљеној књизи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56FE8F" w14:textId="55DEA389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706C25" w14:textId="5934960F" w:rsidR="004061AB" w:rsidRDefault="004F04A7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F1AA1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0057396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6F6F921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7FE" w14:textId="28B68B68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53D2C" w14:textId="15E14E13" w:rsidR="004061AB" w:rsidRPr="0009514E" w:rsidRDefault="004F04D9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Припремамо се за малу матуру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E888EA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D9613B" w14:textId="416541E8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7407AC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061AB" w:rsidRPr="00B47436" w14:paraId="387F340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260467F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BDC" w14:textId="72C28BDB" w:rsidR="004061AB" w:rsidRDefault="00597F50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3E29C" w14:textId="2C7C3664" w:rsidR="004061AB" w:rsidRPr="00552A19" w:rsidRDefault="00597F50" w:rsidP="004061A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Језичка култура: Шта нас чека у седмом разреду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AA92A2E" w14:textId="77777777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C3F756" w14:textId="0754FF3A" w:rsidR="004061AB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F462CE" w14:textId="77777777" w:rsidR="004061AB" w:rsidRPr="00B47436" w:rsidRDefault="004061AB" w:rsidP="004061A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</w:tbl>
    <w:p w14:paraId="68A9B4F8" w14:textId="77777777" w:rsidR="00A24CF6" w:rsidRPr="00B47436" w:rsidRDefault="00A24CF6" w:rsidP="002D255A">
      <w:pPr>
        <w:rPr>
          <w:rFonts w:asciiTheme="minorHAnsi" w:hAnsiTheme="minorHAnsi" w:cstheme="minorHAnsi"/>
        </w:rPr>
      </w:pPr>
    </w:p>
    <w:sectPr w:rsidR="00A24CF6" w:rsidRPr="00B47436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75AE" w16cex:dateUtc="2020-10-27T09:32:00Z"/>
  <w16cex:commentExtensible w16cex:durableId="23427437" w16cex:dateUtc="2020-10-27T09:25:00Z"/>
  <w16cex:commentExtensible w16cex:durableId="2342791B" w16cex:dateUtc="2020-10-27T09:46:00Z"/>
  <w16cex:commentExtensible w16cex:durableId="23427555" w16cex:dateUtc="2020-10-27T09:30:00Z"/>
  <w16cex:commentExtensible w16cex:durableId="229A6A14" w16cex:dateUtc="2020-06-21T21:21:00Z"/>
  <w16cex:commentExtensible w16cex:durableId="234275D1" w16cex:dateUtc="2020-10-27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FBBDC7" w16cid:durableId="234275AE"/>
  <w16cid:commentId w16cid:paraId="51C9A6DD" w16cid:durableId="23427437"/>
  <w16cid:commentId w16cid:paraId="5EA64C12" w16cid:durableId="2342791B"/>
  <w16cid:commentId w16cid:paraId="74D52406" w16cid:durableId="23427555"/>
  <w16cid:commentId w16cid:paraId="06DA9204" w16cid:durableId="229A6A14"/>
  <w16cid:commentId w16cid:paraId="11800970" w16cid:durableId="234275D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BEAE" w14:textId="77777777" w:rsidR="00CA4BF8" w:rsidRDefault="00CA4BF8" w:rsidP="00E22594">
      <w:pPr>
        <w:spacing w:after="0" w:line="240" w:lineRule="auto"/>
      </w:pPr>
      <w:r>
        <w:separator/>
      </w:r>
    </w:p>
  </w:endnote>
  <w:endnote w:type="continuationSeparator" w:id="0">
    <w:p w14:paraId="28F668AE" w14:textId="77777777" w:rsidR="00CA4BF8" w:rsidRDefault="00CA4BF8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90ED4" w14:textId="77777777" w:rsidR="00CA4BF8" w:rsidRDefault="00CA4BF8" w:rsidP="00E22594">
      <w:pPr>
        <w:spacing w:after="0" w:line="240" w:lineRule="auto"/>
      </w:pPr>
      <w:r>
        <w:separator/>
      </w:r>
    </w:p>
  </w:footnote>
  <w:footnote w:type="continuationSeparator" w:id="0">
    <w:p w14:paraId="6F1EC2B8" w14:textId="77777777" w:rsidR="00CA4BF8" w:rsidRDefault="00CA4BF8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05B9"/>
    <w:multiLevelType w:val="hybridMultilevel"/>
    <w:tmpl w:val="78E4314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50AE"/>
    <w:multiLevelType w:val="hybridMultilevel"/>
    <w:tmpl w:val="C61CC5F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896"/>
    <w:multiLevelType w:val="hybridMultilevel"/>
    <w:tmpl w:val="42EA97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6E55"/>
    <w:multiLevelType w:val="hybridMultilevel"/>
    <w:tmpl w:val="37DA2A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52E4B"/>
    <w:multiLevelType w:val="hybridMultilevel"/>
    <w:tmpl w:val="42D8E428"/>
    <w:lvl w:ilvl="0" w:tplc="9F5E6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9EA"/>
    <w:multiLevelType w:val="hybridMultilevel"/>
    <w:tmpl w:val="0958C8B0"/>
    <w:lvl w:ilvl="0" w:tplc="C2BAF872">
      <w:numFmt w:val="bullet"/>
      <w:lvlText w:val="–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072DC"/>
    <w:multiLevelType w:val="hybridMultilevel"/>
    <w:tmpl w:val="50B4A3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74225"/>
    <w:multiLevelType w:val="hybridMultilevel"/>
    <w:tmpl w:val="11100BB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55795"/>
    <w:multiLevelType w:val="hybridMultilevel"/>
    <w:tmpl w:val="647EB5A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AF872">
      <w:numFmt w:val="bullet"/>
      <w:lvlText w:val="–"/>
      <w:lvlJc w:val="left"/>
      <w:pPr>
        <w:ind w:left="2160" w:hanging="360"/>
      </w:pPr>
      <w:rPr>
        <w:rFonts w:ascii="Calibri" w:eastAsia="SimSu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64F2B"/>
    <w:multiLevelType w:val="hybridMultilevel"/>
    <w:tmpl w:val="DFEA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A03C0"/>
    <w:multiLevelType w:val="hybridMultilevel"/>
    <w:tmpl w:val="401606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D484B"/>
    <w:multiLevelType w:val="hybridMultilevel"/>
    <w:tmpl w:val="67BAABE8"/>
    <w:lvl w:ilvl="0" w:tplc="C2BAF872">
      <w:numFmt w:val="bullet"/>
      <w:lvlText w:val="–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F136C4"/>
    <w:multiLevelType w:val="hybridMultilevel"/>
    <w:tmpl w:val="7776648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47C0"/>
    <w:multiLevelType w:val="hybridMultilevel"/>
    <w:tmpl w:val="11DC9B3C"/>
    <w:lvl w:ilvl="0" w:tplc="6406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81F43"/>
    <w:multiLevelType w:val="hybridMultilevel"/>
    <w:tmpl w:val="F4B42D0E"/>
    <w:lvl w:ilvl="0" w:tplc="C2BAF872">
      <w:numFmt w:val="bullet"/>
      <w:lvlText w:val="–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7F023F"/>
    <w:multiLevelType w:val="hybridMultilevel"/>
    <w:tmpl w:val="3F34F9E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6774B"/>
    <w:multiLevelType w:val="hybridMultilevel"/>
    <w:tmpl w:val="207A62B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20"/>
  </w:num>
  <w:num w:numId="5">
    <w:abstractNumId w:val="25"/>
  </w:num>
  <w:num w:numId="6">
    <w:abstractNumId w:val="36"/>
  </w:num>
  <w:num w:numId="7">
    <w:abstractNumId w:val="30"/>
  </w:num>
  <w:num w:numId="8">
    <w:abstractNumId w:val="19"/>
  </w:num>
  <w:num w:numId="9">
    <w:abstractNumId w:val="28"/>
  </w:num>
  <w:num w:numId="10">
    <w:abstractNumId w:val="1"/>
  </w:num>
  <w:num w:numId="11">
    <w:abstractNumId w:val="18"/>
  </w:num>
  <w:num w:numId="12">
    <w:abstractNumId w:val="26"/>
  </w:num>
  <w:num w:numId="13">
    <w:abstractNumId w:val="32"/>
  </w:num>
  <w:num w:numId="14">
    <w:abstractNumId w:val="22"/>
  </w:num>
  <w:num w:numId="15">
    <w:abstractNumId w:val="27"/>
  </w:num>
  <w:num w:numId="16">
    <w:abstractNumId w:val="5"/>
  </w:num>
  <w:num w:numId="17">
    <w:abstractNumId w:val="17"/>
  </w:num>
  <w:num w:numId="18">
    <w:abstractNumId w:val="2"/>
  </w:num>
  <w:num w:numId="19">
    <w:abstractNumId w:val="4"/>
  </w:num>
  <w:num w:numId="20">
    <w:abstractNumId w:val="16"/>
  </w:num>
  <w:num w:numId="21">
    <w:abstractNumId w:val="15"/>
  </w:num>
  <w:num w:numId="22">
    <w:abstractNumId w:val="21"/>
  </w:num>
  <w:num w:numId="23">
    <w:abstractNumId w:val="11"/>
  </w:num>
  <w:num w:numId="24">
    <w:abstractNumId w:val="35"/>
  </w:num>
  <w:num w:numId="25">
    <w:abstractNumId w:val="9"/>
  </w:num>
  <w:num w:numId="26">
    <w:abstractNumId w:val="31"/>
  </w:num>
  <w:num w:numId="27">
    <w:abstractNumId w:val="29"/>
  </w:num>
  <w:num w:numId="28">
    <w:abstractNumId w:val="7"/>
  </w:num>
  <w:num w:numId="29">
    <w:abstractNumId w:val="39"/>
  </w:num>
  <w:num w:numId="30">
    <w:abstractNumId w:val="24"/>
  </w:num>
  <w:num w:numId="31">
    <w:abstractNumId w:val="3"/>
  </w:num>
  <w:num w:numId="32">
    <w:abstractNumId w:val="10"/>
  </w:num>
  <w:num w:numId="33">
    <w:abstractNumId w:val="34"/>
  </w:num>
  <w:num w:numId="34">
    <w:abstractNumId w:val="0"/>
  </w:num>
  <w:num w:numId="35">
    <w:abstractNumId w:val="14"/>
  </w:num>
  <w:num w:numId="36">
    <w:abstractNumId w:val="13"/>
  </w:num>
  <w:num w:numId="37">
    <w:abstractNumId w:val="38"/>
  </w:num>
  <w:num w:numId="38">
    <w:abstractNumId w:val="33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D3F"/>
    <w:rsid w:val="00001630"/>
    <w:rsid w:val="000039A8"/>
    <w:rsid w:val="00004D6C"/>
    <w:rsid w:val="00007197"/>
    <w:rsid w:val="0000726A"/>
    <w:rsid w:val="000126E2"/>
    <w:rsid w:val="00012809"/>
    <w:rsid w:val="000128F0"/>
    <w:rsid w:val="00012F7D"/>
    <w:rsid w:val="000142C1"/>
    <w:rsid w:val="00017F09"/>
    <w:rsid w:val="00025AE5"/>
    <w:rsid w:val="00025E3B"/>
    <w:rsid w:val="00026A7C"/>
    <w:rsid w:val="000311D0"/>
    <w:rsid w:val="000329D8"/>
    <w:rsid w:val="00032DF2"/>
    <w:rsid w:val="00032E84"/>
    <w:rsid w:val="00033E4E"/>
    <w:rsid w:val="00034ED2"/>
    <w:rsid w:val="00035D9E"/>
    <w:rsid w:val="000409A4"/>
    <w:rsid w:val="00041D08"/>
    <w:rsid w:val="00045FBE"/>
    <w:rsid w:val="00046585"/>
    <w:rsid w:val="00053203"/>
    <w:rsid w:val="00053399"/>
    <w:rsid w:val="0005387A"/>
    <w:rsid w:val="000539EF"/>
    <w:rsid w:val="00055823"/>
    <w:rsid w:val="00056E9E"/>
    <w:rsid w:val="00057017"/>
    <w:rsid w:val="000571BD"/>
    <w:rsid w:val="00060857"/>
    <w:rsid w:val="00064B13"/>
    <w:rsid w:val="00065CA9"/>
    <w:rsid w:val="00066A73"/>
    <w:rsid w:val="00066B2E"/>
    <w:rsid w:val="00067EED"/>
    <w:rsid w:val="00070CF9"/>
    <w:rsid w:val="000738C3"/>
    <w:rsid w:val="00074FCD"/>
    <w:rsid w:val="000759D5"/>
    <w:rsid w:val="00077F4C"/>
    <w:rsid w:val="000803BB"/>
    <w:rsid w:val="00087A63"/>
    <w:rsid w:val="000907BF"/>
    <w:rsid w:val="00092D69"/>
    <w:rsid w:val="0009514E"/>
    <w:rsid w:val="000A20F3"/>
    <w:rsid w:val="000A29CE"/>
    <w:rsid w:val="000A5916"/>
    <w:rsid w:val="000A6296"/>
    <w:rsid w:val="000A6522"/>
    <w:rsid w:val="000A670F"/>
    <w:rsid w:val="000A70E4"/>
    <w:rsid w:val="000A7DBD"/>
    <w:rsid w:val="000B3D36"/>
    <w:rsid w:val="000B4575"/>
    <w:rsid w:val="000B7C8A"/>
    <w:rsid w:val="000C1467"/>
    <w:rsid w:val="000C1D93"/>
    <w:rsid w:val="000C3212"/>
    <w:rsid w:val="000D0700"/>
    <w:rsid w:val="000D427A"/>
    <w:rsid w:val="000D5E72"/>
    <w:rsid w:val="000E02A2"/>
    <w:rsid w:val="000E050F"/>
    <w:rsid w:val="000E439D"/>
    <w:rsid w:val="000E6369"/>
    <w:rsid w:val="000E7DC9"/>
    <w:rsid w:val="000F4750"/>
    <w:rsid w:val="000F7B9C"/>
    <w:rsid w:val="001000C1"/>
    <w:rsid w:val="00100D81"/>
    <w:rsid w:val="001039B4"/>
    <w:rsid w:val="00104145"/>
    <w:rsid w:val="00106B3F"/>
    <w:rsid w:val="00107628"/>
    <w:rsid w:val="0011039B"/>
    <w:rsid w:val="00110AA8"/>
    <w:rsid w:val="001126B8"/>
    <w:rsid w:val="00112DAF"/>
    <w:rsid w:val="00113D1B"/>
    <w:rsid w:val="00114C85"/>
    <w:rsid w:val="00116F49"/>
    <w:rsid w:val="00117E11"/>
    <w:rsid w:val="00117EBC"/>
    <w:rsid w:val="00121D87"/>
    <w:rsid w:val="0012443E"/>
    <w:rsid w:val="001332FE"/>
    <w:rsid w:val="00134AA1"/>
    <w:rsid w:val="00137562"/>
    <w:rsid w:val="00140FF8"/>
    <w:rsid w:val="00151E6E"/>
    <w:rsid w:val="00152C9A"/>
    <w:rsid w:val="00153D9A"/>
    <w:rsid w:val="00156981"/>
    <w:rsid w:val="0016115A"/>
    <w:rsid w:val="0016312E"/>
    <w:rsid w:val="00164D46"/>
    <w:rsid w:val="00165EBF"/>
    <w:rsid w:val="00172864"/>
    <w:rsid w:val="00182408"/>
    <w:rsid w:val="00191669"/>
    <w:rsid w:val="00194CC5"/>
    <w:rsid w:val="00196145"/>
    <w:rsid w:val="001A050C"/>
    <w:rsid w:val="001A4057"/>
    <w:rsid w:val="001B1B47"/>
    <w:rsid w:val="001B597E"/>
    <w:rsid w:val="001C1BB5"/>
    <w:rsid w:val="001C2AE9"/>
    <w:rsid w:val="001C3527"/>
    <w:rsid w:val="001C5996"/>
    <w:rsid w:val="001D236B"/>
    <w:rsid w:val="001D69B3"/>
    <w:rsid w:val="001D7043"/>
    <w:rsid w:val="001D7373"/>
    <w:rsid w:val="001D7C2E"/>
    <w:rsid w:val="001E4BDE"/>
    <w:rsid w:val="001E5574"/>
    <w:rsid w:val="001E5F23"/>
    <w:rsid w:val="001E73E9"/>
    <w:rsid w:val="001F1916"/>
    <w:rsid w:val="001F7E11"/>
    <w:rsid w:val="00203AD8"/>
    <w:rsid w:val="0021019F"/>
    <w:rsid w:val="00210EE9"/>
    <w:rsid w:val="002119D1"/>
    <w:rsid w:val="00212B04"/>
    <w:rsid w:val="00216167"/>
    <w:rsid w:val="002206E2"/>
    <w:rsid w:val="00221D1C"/>
    <w:rsid w:val="00222EA4"/>
    <w:rsid w:val="00236C47"/>
    <w:rsid w:val="00246F11"/>
    <w:rsid w:val="00251B95"/>
    <w:rsid w:val="00252453"/>
    <w:rsid w:val="00252715"/>
    <w:rsid w:val="00252FED"/>
    <w:rsid w:val="00253EBA"/>
    <w:rsid w:val="00256580"/>
    <w:rsid w:val="00260563"/>
    <w:rsid w:val="0026142E"/>
    <w:rsid w:val="00262C3F"/>
    <w:rsid w:val="002632C7"/>
    <w:rsid w:val="0026461B"/>
    <w:rsid w:val="00272666"/>
    <w:rsid w:val="00272C36"/>
    <w:rsid w:val="00283624"/>
    <w:rsid w:val="00284E01"/>
    <w:rsid w:val="00285317"/>
    <w:rsid w:val="0028619B"/>
    <w:rsid w:val="00286934"/>
    <w:rsid w:val="00287584"/>
    <w:rsid w:val="002911EB"/>
    <w:rsid w:val="002925A4"/>
    <w:rsid w:val="002938A9"/>
    <w:rsid w:val="00293CF0"/>
    <w:rsid w:val="00294A7B"/>
    <w:rsid w:val="00294D77"/>
    <w:rsid w:val="0029587B"/>
    <w:rsid w:val="00295C0D"/>
    <w:rsid w:val="00297EC7"/>
    <w:rsid w:val="002A6D6A"/>
    <w:rsid w:val="002B0130"/>
    <w:rsid w:val="002B04E2"/>
    <w:rsid w:val="002B4575"/>
    <w:rsid w:val="002B62B5"/>
    <w:rsid w:val="002B6C38"/>
    <w:rsid w:val="002C0145"/>
    <w:rsid w:val="002C0B71"/>
    <w:rsid w:val="002C1EFB"/>
    <w:rsid w:val="002C28CC"/>
    <w:rsid w:val="002D184E"/>
    <w:rsid w:val="002D255A"/>
    <w:rsid w:val="002D3048"/>
    <w:rsid w:val="002D455F"/>
    <w:rsid w:val="002E4419"/>
    <w:rsid w:val="002E485A"/>
    <w:rsid w:val="002E5510"/>
    <w:rsid w:val="002E5AB6"/>
    <w:rsid w:val="002F2450"/>
    <w:rsid w:val="002F3F68"/>
    <w:rsid w:val="00300145"/>
    <w:rsid w:val="00303ADB"/>
    <w:rsid w:val="0030434C"/>
    <w:rsid w:val="0030785A"/>
    <w:rsid w:val="003111C8"/>
    <w:rsid w:val="00311C9D"/>
    <w:rsid w:val="00313199"/>
    <w:rsid w:val="00316D44"/>
    <w:rsid w:val="00317319"/>
    <w:rsid w:val="0032305F"/>
    <w:rsid w:val="003234F5"/>
    <w:rsid w:val="00323584"/>
    <w:rsid w:val="003267D2"/>
    <w:rsid w:val="00330366"/>
    <w:rsid w:val="00331C05"/>
    <w:rsid w:val="00332FA2"/>
    <w:rsid w:val="00335A89"/>
    <w:rsid w:val="00336823"/>
    <w:rsid w:val="0033749D"/>
    <w:rsid w:val="00337507"/>
    <w:rsid w:val="0034175D"/>
    <w:rsid w:val="003440DB"/>
    <w:rsid w:val="003462AA"/>
    <w:rsid w:val="003513B7"/>
    <w:rsid w:val="003563DB"/>
    <w:rsid w:val="00356F01"/>
    <w:rsid w:val="00356FEF"/>
    <w:rsid w:val="003571A7"/>
    <w:rsid w:val="003572F9"/>
    <w:rsid w:val="00357A92"/>
    <w:rsid w:val="00360D3F"/>
    <w:rsid w:val="00364440"/>
    <w:rsid w:val="0036599C"/>
    <w:rsid w:val="00365B48"/>
    <w:rsid w:val="003661B5"/>
    <w:rsid w:val="00366746"/>
    <w:rsid w:val="00372249"/>
    <w:rsid w:val="00382A88"/>
    <w:rsid w:val="00385810"/>
    <w:rsid w:val="003913F1"/>
    <w:rsid w:val="00391D26"/>
    <w:rsid w:val="00394915"/>
    <w:rsid w:val="003A0173"/>
    <w:rsid w:val="003A0740"/>
    <w:rsid w:val="003A5D3F"/>
    <w:rsid w:val="003A7D9A"/>
    <w:rsid w:val="003B036A"/>
    <w:rsid w:val="003B03DB"/>
    <w:rsid w:val="003B2826"/>
    <w:rsid w:val="003C5371"/>
    <w:rsid w:val="003C55FA"/>
    <w:rsid w:val="003D131A"/>
    <w:rsid w:val="003D1B71"/>
    <w:rsid w:val="003D37FF"/>
    <w:rsid w:val="003D5A32"/>
    <w:rsid w:val="003D7018"/>
    <w:rsid w:val="003E34B3"/>
    <w:rsid w:val="003E6BC8"/>
    <w:rsid w:val="003F2E6A"/>
    <w:rsid w:val="003F5CCE"/>
    <w:rsid w:val="003F63D3"/>
    <w:rsid w:val="00401B87"/>
    <w:rsid w:val="004061AB"/>
    <w:rsid w:val="00406F06"/>
    <w:rsid w:val="00412701"/>
    <w:rsid w:val="00414979"/>
    <w:rsid w:val="00422FEE"/>
    <w:rsid w:val="004230DC"/>
    <w:rsid w:val="004251C5"/>
    <w:rsid w:val="00425E96"/>
    <w:rsid w:val="0042694B"/>
    <w:rsid w:val="00431EEF"/>
    <w:rsid w:val="004322EC"/>
    <w:rsid w:val="00432505"/>
    <w:rsid w:val="004326E6"/>
    <w:rsid w:val="00440E84"/>
    <w:rsid w:val="00447BF5"/>
    <w:rsid w:val="004508C1"/>
    <w:rsid w:val="00450D37"/>
    <w:rsid w:val="00451790"/>
    <w:rsid w:val="00453F8B"/>
    <w:rsid w:val="004565C4"/>
    <w:rsid w:val="00456F3A"/>
    <w:rsid w:val="00456F4B"/>
    <w:rsid w:val="00457E83"/>
    <w:rsid w:val="004645C3"/>
    <w:rsid w:val="004707D8"/>
    <w:rsid w:val="00471717"/>
    <w:rsid w:val="00472CAD"/>
    <w:rsid w:val="00474368"/>
    <w:rsid w:val="00475D2C"/>
    <w:rsid w:val="00487A1E"/>
    <w:rsid w:val="00490397"/>
    <w:rsid w:val="00490AA7"/>
    <w:rsid w:val="004A18B5"/>
    <w:rsid w:val="004A2A65"/>
    <w:rsid w:val="004A3596"/>
    <w:rsid w:val="004A5DA6"/>
    <w:rsid w:val="004A7374"/>
    <w:rsid w:val="004B43C4"/>
    <w:rsid w:val="004B57A4"/>
    <w:rsid w:val="004B6F7C"/>
    <w:rsid w:val="004C2A23"/>
    <w:rsid w:val="004C40BE"/>
    <w:rsid w:val="004C6FDB"/>
    <w:rsid w:val="004D006F"/>
    <w:rsid w:val="004D2953"/>
    <w:rsid w:val="004D4A42"/>
    <w:rsid w:val="004E04BF"/>
    <w:rsid w:val="004E15C6"/>
    <w:rsid w:val="004E2720"/>
    <w:rsid w:val="004E38B5"/>
    <w:rsid w:val="004E3DCC"/>
    <w:rsid w:val="004E7DC3"/>
    <w:rsid w:val="004F04A7"/>
    <w:rsid w:val="004F04D9"/>
    <w:rsid w:val="004F3A18"/>
    <w:rsid w:val="00500F5F"/>
    <w:rsid w:val="00501174"/>
    <w:rsid w:val="0050203C"/>
    <w:rsid w:val="00505872"/>
    <w:rsid w:val="00505F14"/>
    <w:rsid w:val="00506483"/>
    <w:rsid w:val="005075BD"/>
    <w:rsid w:val="0050771C"/>
    <w:rsid w:val="005104B7"/>
    <w:rsid w:val="00511B46"/>
    <w:rsid w:val="00523900"/>
    <w:rsid w:val="00533762"/>
    <w:rsid w:val="005347CD"/>
    <w:rsid w:val="00537C35"/>
    <w:rsid w:val="005400F0"/>
    <w:rsid w:val="00540103"/>
    <w:rsid w:val="00545696"/>
    <w:rsid w:val="00545F90"/>
    <w:rsid w:val="00547BDF"/>
    <w:rsid w:val="00552A19"/>
    <w:rsid w:val="00552FBD"/>
    <w:rsid w:val="00554C8C"/>
    <w:rsid w:val="00555539"/>
    <w:rsid w:val="0055624A"/>
    <w:rsid w:val="0055628C"/>
    <w:rsid w:val="0055793D"/>
    <w:rsid w:val="00561567"/>
    <w:rsid w:val="005617D0"/>
    <w:rsid w:val="005717B5"/>
    <w:rsid w:val="00571C18"/>
    <w:rsid w:val="00575AE6"/>
    <w:rsid w:val="00575AEA"/>
    <w:rsid w:val="00575EC8"/>
    <w:rsid w:val="00580CF5"/>
    <w:rsid w:val="005817B3"/>
    <w:rsid w:val="00582E80"/>
    <w:rsid w:val="005834AA"/>
    <w:rsid w:val="00583A0D"/>
    <w:rsid w:val="005841F9"/>
    <w:rsid w:val="00587232"/>
    <w:rsid w:val="00587838"/>
    <w:rsid w:val="00590DFF"/>
    <w:rsid w:val="00596D23"/>
    <w:rsid w:val="00597F50"/>
    <w:rsid w:val="005A1426"/>
    <w:rsid w:val="005A1B87"/>
    <w:rsid w:val="005C0245"/>
    <w:rsid w:val="005C2548"/>
    <w:rsid w:val="005C4893"/>
    <w:rsid w:val="005D0131"/>
    <w:rsid w:val="005D532B"/>
    <w:rsid w:val="005D7D70"/>
    <w:rsid w:val="005E0675"/>
    <w:rsid w:val="005E06B4"/>
    <w:rsid w:val="005E3A85"/>
    <w:rsid w:val="005E40CF"/>
    <w:rsid w:val="005E7648"/>
    <w:rsid w:val="005F15C8"/>
    <w:rsid w:val="005F3545"/>
    <w:rsid w:val="005F3853"/>
    <w:rsid w:val="005F5601"/>
    <w:rsid w:val="005F5744"/>
    <w:rsid w:val="005F630B"/>
    <w:rsid w:val="005F69BA"/>
    <w:rsid w:val="005F6A08"/>
    <w:rsid w:val="005F6CA8"/>
    <w:rsid w:val="00600FF1"/>
    <w:rsid w:val="0060627C"/>
    <w:rsid w:val="006063A4"/>
    <w:rsid w:val="00612C3F"/>
    <w:rsid w:val="00613678"/>
    <w:rsid w:val="00613E23"/>
    <w:rsid w:val="0061612E"/>
    <w:rsid w:val="00620304"/>
    <w:rsid w:val="00625905"/>
    <w:rsid w:val="00634F0B"/>
    <w:rsid w:val="00636901"/>
    <w:rsid w:val="00637E2A"/>
    <w:rsid w:val="00644BD8"/>
    <w:rsid w:val="00644C70"/>
    <w:rsid w:val="00646E4A"/>
    <w:rsid w:val="00650842"/>
    <w:rsid w:val="00651B5A"/>
    <w:rsid w:val="006521EA"/>
    <w:rsid w:val="00654FCE"/>
    <w:rsid w:val="00655041"/>
    <w:rsid w:val="0066498A"/>
    <w:rsid w:val="006667C6"/>
    <w:rsid w:val="00671EBD"/>
    <w:rsid w:val="006735E9"/>
    <w:rsid w:val="00675359"/>
    <w:rsid w:val="006815F8"/>
    <w:rsid w:val="00682134"/>
    <w:rsid w:val="00690C68"/>
    <w:rsid w:val="006911D9"/>
    <w:rsid w:val="006912D3"/>
    <w:rsid w:val="0069231B"/>
    <w:rsid w:val="00693C03"/>
    <w:rsid w:val="00693C56"/>
    <w:rsid w:val="00697165"/>
    <w:rsid w:val="0069729A"/>
    <w:rsid w:val="006A1995"/>
    <w:rsid w:val="006A6345"/>
    <w:rsid w:val="006A64B5"/>
    <w:rsid w:val="006A7AAC"/>
    <w:rsid w:val="006B1F5A"/>
    <w:rsid w:val="006B31F3"/>
    <w:rsid w:val="006B33F0"/>
    <w:rsid w:val="006B4780"/>
    <w:rsid w:val="006B545B"/>
    <w:rsid w:val="006D06AE"/>
    <w:rsid w:val="006D1033"/>
    <w:rsid w:val="006D5C93"/>
    <w:rsid w:val="006D6778"/>
    <w:rsid w:val="006D6D80"/>
    <w:rsid w:val="006D784C"/>
    <w:rsid w:val="006E00FE"/>
    <w:rsid w:val="006E130D"/>
    <w:rsid w:val="006E465B"/>
    <w:rsid w:val="006E5F42"/>
    <w:rsid w:val="006E6C8F"/>
    <w:rsid w:val="006E7CEC"/>
    <w:rsid w:val="006F1ECE"/>
    <w:rsid w:val="006F32F9"/>
    <w:rsid w:val="006F437E"/>
    <w:rsid w:val="006F6B7A"/>
    <w:rsid w:val="007002DB"/>
    <w:rsid w:val="00701ECB"/>
    <w:rsid w:val="00705F8B"/>
    <w:rsid w:val="007064CB"/>
    <w:rsid w:val="007074F3"/>
    <w:rsid w:val="007149E7"/>
    <w:rsid w:val="00717A58"/>
    <w:rsid w:val="007223C7"/>
    <w:rsid w:val="00723CE5"/>
    <w:rsid w:val="0072529D"/>
    <w:rsid w:val="00726190"/>
    <w:rsid w:val="00732035"/>
    <w:rsid w:val="00733992"/>
    <w:rsid w:val="00740988"/>
    <w:rsid w:val="00741894"/>
    <w:rsid w:val="007446EC"/>
    <w:rsid w:val="00744784"/>
    <w:rsid w:val="00745918"/>
    <w:rsid w:val="007540F1"/>
    <w:rsid w:val="00756BA0"/>
    <w:rsid w:val="00762360"/>
    <w:rsid w:val="00762DF5"/>
    <w:rsid w:val="0076464A"/>
    <w:rsid w:val="00765916"/>
    <w:rsid w:val="00766175"/>
    <w:rsid w:val="00766327"/>
    <w:rsid w:val="00772250"/>
    <w:rsid w:val="007815ED"/>
    <w:rsid w:val="00784F0E"/>
    <w:rsid w:val="0078526E"/>
    <w:rsid w:val="0078700A"/>
    <w:rsid w:val="007876EC"/>
    <w:rsid w:val="00794EAB"/>
    <w:rsid w:val="007A056C"/>
    <w:rsid w:val="007A4171"/>
    <w:rsid w:val="007A4C6C"/>
    <w:rsid w:val="007A58D0"/>
    <w:rsid w:val="007A7C6C"/>
    <w:rsid w:val="007B1752"/>
    <w:rsid w:val="007B31D5"/>
    <w:rsid w:val="007B636F"/>
    <w:rsid w:val="007C3439"/>
    <w:rsid w:val="007C5249"/>
    <w:rsid w:val="007C7012"/>
    <w:rsid w:val="007C7D1F"/>
    <w:rsid w:val="007D056D"/>
    <w:rsid w:val="007D0BEC"/>
    <w:rsid w:val="007D0E56"/>
    <w:rsid w:val="007D2351"/>
    <w:rsid w:val="007D3B80"/>
    <w:rsid w:val="007D45A3"/>
    <w:rsid w:val="007D4DD7"/>
    <w:rsid w:val="007E2DE5"/>
    <w:rsid w:val="007E7716"/>
    <w:rsid w:val="007F03EA"/>
    <w:rsid w:val="007F14D5"/>
    <w:rsid w:val="007F2293"/>
    <w:rsid w:val="007F254D"/>
    <w:rsid w:val="007F2DD5"/>
    <w:rsid w:val="007F2DFA"/>
    <w:rsid w:val="007F4214"/>
    <w:rsid w:val="007F6D15"/>
    <w:rsid w:val="007F77E8"/>
    <w:rsid w:val="008015E1"/>
    <w:rsid w:val="0081012E"/>
    <w:rsid w:val="00811EC4"/>
    <w:rsid w:val="008132C2"/>
    <w:rsid w:val="0081414E"/>
    <w:rsid w:val="00815B04"/>
    <w:rsid w:val="00816CF1"/>
    <w:rsid w:val="00820864"/>
    <w:rsid w:val="00821D9F"/>
    <w:rsid w:val="008225E0"/>
    <w:rsid w:val="00822AA0"/>
    <w:rsid w:val="00823834"/>
    <w:rsid w:val="00825349"/>
    <w:rsid w:val="00830DD0"/>
    <w:rsid w:val="0083391F"/>
    <w:rsid w:val="008360D8"/>
    <w:rsid w:val="00837831"/>
    <w:rsid w:val="0084046B"/>
    <w:rsid w:val="008410EE"/>
    <w:rsid w:val="00841D33"/>
    <w:rsid w:val="00844B76"/>
    <w:rsid w:val="008463BD"/>
    <w:rsid w:val="008506D0"/>
    <w:rsid w:val="0085546F"/>
    <w:rsid w:val="008563F1"/>
    <w:rsid w:val="00857D8F"/>
    <w:rsid w:val="00857F63"/>
    <w:rsid w:val="008644B2"/>
    <w:rsid w:val="00865EA1"/>
    <w:rsid w:val="00866CE9"/>
    <w:rsid w:val="00870852"/>
    <w:rsid w:val="0087210B"/>
    <w:rsid w:val="00877D37"/>
    <w:rsid w:val="00881743"/>
    <w:rsid w:val="00884765"/>
    <w:rsid w:val="00884FD9"/>
    <w:rsid w:val="008A4565"/>
    <w:rsid w:val="008A4768"/>
    <w:rsid w:val="008B0873"/>
    <w:rsid w:val="008B29CE"/>
    <w:rsid w:val="008B377B"/>
    <w:rsid w:val="008B4FE1"/>
    <w:rsid w:val="008B59DA"/>
    <w:rsid w:val="008B6FD3"/>
    <w:rsid w:val="008C2099"/>
    <w:rsid w:val="008C2797"/>
    <w:rsid w:val="008C3F7C"/>
    <w:rsid w:val="008C762B"/>
    <w:rsid w:val="008D3348"/>
    <w:rsid w:val="008D4A03"/>
    <w:rsid w:val="008E6774"/>
    <w:rsid w:val="008E7D4E"/>
    <w:rsid w:val="00900D10"/>
    <w:rsid w:val="00901FF1"/>
    <w:rsid w:val="00903760"/>
    <w:rsid w:val="00904DB9"/>
    <w:rsid w:val="00904F05"/>
    <w:rsid w:val="0090662D"/>
    <w:rsid w:val="00906948"/>
    <w:rsid w:val="00910C1B"/>
    <w:rsid w:val="00911BB1"/>
    <w:rsid w:val="00911CC3"/>
    <w:rsid w:val="00911F2B"/>
    <w:rsid w:val="009121B7"/>
    <w:rsid w:val="00913444"/>
    <w:rsid w:val="00917CAA"/>
    <w:rsid w:val="00924735"/>
    <w:rsid w:val="00927740"/>
    <w:rsid w:val="009324C4"/>
    <w:rsid w:val="009355E3"/>
    <w:rsid w:val="009446A1"/>
    <w:rsid w:val="00944EA4"/>
    <w:rsid w:val="0094502C"/>
    <w:rsid w:val="0094611A"/>
    <w:rsid w:val="00950FAC"/>
    <w:rsid w:val="00953B93"/>
    <w:rsid w:val="00954E03"/>
    <w:rsid w:val="00956E7B"/>
    <w:rsid w:val="00961455"/>
    <w:rsid w:val="00972EC1"/>
    <w:rsid w:val="00974A68"/>
    <w:rsid w:val="009757CA"/>
    <w:rsid w:val="00984A9D"/>
    <w:rsid w:val="00987F65"/>
    <w:rsid w:val="00991ED0"/>
    <w:rsid w:val="00993298"/>
    <w:rsid w:val="009A02EF"/>
    <w:rsid w:val="009A2412"/>
    <w:rsid w:val="009A4E1D"/>
    <w:rsid w:val="009A78C7"/>
    <w:rsid w:val="009B1C88"/>
    <w:rsid w:val="009C12E4"/>
    <w:rsid w:val="009C21DA"/>
    <w:rsid w:val="009C2928"/>
    <w:rsid w:val="009C3601"/>
    <w:rsid w:val="009C36B4"/>
    <w:rsid w:val="009D0E62"/>
    <w:rsid w:val="009D36E7"/>
    <w:rsid w:val="009D3E05"/>
    <w:rsid w:val="009D5434"/>
    <w:rsid w:val="009E0AFA"/>
    <w:rsid w:val="009F1963"/>
    <w:rsid w:val="009F759B"/>
    <w:rsid w:val="00A01C6F"/>
    <w:rsid w:val="00A02123"/>
    <w:rsid w:val="00A02BF7"/>
    <w:rsid w:val="00A04231"/>
    <w:rsid w:val="00A048EF"/>
    <w:rsid w:val="00A20D0B"/>
    <w:rsid w:val="00A218D6"/>
    <w:rsid w:val="00A21A59"/>
    <w:rsid w:val="00A24CF6"/>
    <w:rsid w:val="00A3473F"/>
    <w:rsid w:val="00A34A79"/>
    <w:rsid w:val="00A409D4"/>
    <w:rsid w:val="00A41E95"/>
    <w:rsid w:val="00A4342C"/>
    <w:rsid w:val="00A47558"/>
    <w:rsid w:val="00A529A4"/>
    <w:rsid w:val="00A604ED"/>
    <w:rsid w:val="00A614D9"/>
    <w:rsid w:val="00A61B0B"/>
    <w:rsid w:val="00A628E3"/>
    <w:rsid w:val="00A63F51"/>
    <w:rsid w:val="00A64121"/>
    <w:rsid w:val="00A64F04"/>
    <w:rsid w:val="00A671E6"/>
    <w:rsid w:val="00A7069B"/>
    <w:rsid w:val="00A7166F"/>
    <w:rsid w:val="00A73082"/>
    <w:rsid w:val="00A73F79"/>
    <w:rsid w:val="00A755D5"/>
    <w:rsid w:val="00A76B10"/>
    <w:rsid w:val="00A77DFB"/>
    <w:rsid w:val="00A77EEA"/>
    <w:rsid w:val="00A84FC3"/>
    <w:rsid w:val="00A91FDC"/>
    <w:rsid w:val="00A96AFB"/>
    <w:rsid w:val="00AA0ED8"/>
    <w:rsid w:val="00AA5A82"/>
    <w:rsid w:val="00AB05A2"/>
    <w:rsid w:val="00AB2D3B"/>
    <w:rsid w:val="00AB50EE"/>
    <w:rsid w:val="00AB583A"/>
    <w:rsid w:val="00AB5B96"/>
    <w:rsid w:val="00AB61F5"/>
    <w:rsid w:val="00AB6AE9"/>
    <w:rsid w:val="00AB7A68"/>
    <w:rsid w:val="00AC066E"/>
    <w:rsid w:val="00AC21A6"/>
    <w:rsid w:val="00AC4475"/>
    <w:rsid w:val="00AC4BE2"/>
    <w:rsid w:val="00AC593A"/>
    <w:rsid w:val="00AC6FCD"/>
    <w:rsid w:val="00AD22CC"/>
    <w:rsid w:val="00AD500A"/>
    <w:rsid w:val="00AE1FCE"/>
    <w:rsid w:val="00AE47D6"/>
    <w:rsid w:val="00AE61F4"/>
    <w:rsid w:val="00AE6210"/>
    <w:rsid w:val="00AE7596"/>
    <w:rsid w:val="00AF0F10"/>
    <w:rsid w:val="00B00126"/>
    <w:rsid w:val="00B01D38"/>
    <w:rsid w:val="00B02BE9"/>
    <w:rsid w:val="00B047B2"/>
    <w:rsid w:val="00B04DE6"/>
    <w:rsid w:val="00B050FC"/>
    <w:rsid w:val="00B06D51"/>
    <w:rsid w:val="00B1408D"/>
    <w:rsid w:val="00B20B1F"/>
    <w:rsid w:val="00B222FE"/>
    <w:rsid w:val="00B229F0"/>
    <w:rsid w:val="00B25EA3"/>
    <w:rsid w:val="00B30087"/>
    <w:rsid w:val="00B33F40"/>
    <w:rsid w:val="00B349D7"/>
    <w:rsid w:val="00B41722"/>
    <w:rsid w:val="00B418DC"/>
    <w:rsid w:val="00B47436"/>
    <w:rsid w:val="00B47FAF"/>
    <w:rsid w:val="00B53345"/>
    <w:rsid w:val="00B55DD1"/>
    <w:rsid w:val="00B56C11"/>
    <w:rsid w:val="00B572F6"/>
    <w:rsid w:val="00B575C4"/>
    <w:rsid w:val="00B624B2"/>
    <w:rsid w:val="00B63C3C"/>
    <w:rsid w:val="00B63DF2"/>
    <w:rsid w:val="00B64598"/>
    <w:rsid w:val="00B65AAD"/>
    <w:rsid w:val="00B66E2A"/>
    <w:rsid w:val="00B70801"/>
    <w:rsid w:val="00B73B0F"/>
    <w:rsid w:val="00B81E69"/>
    <w:rsid w:val="00B851AE"/>
    <w:rsid w:val="00B85CF3"/>
    <w:rsid w:val="00B85E5F"/>
    <w:rsid w:val="00B86D65"/>
    <w:rsid w:val="00B90E5F"/>
    <w:rsid w:val="00B92F1A"/>
    <w:rsid w:val="00B937A3"/>
    <w:rsid w:val="00B93805"/>
    <w:rsid w:val="00B96743"/>
    <w:rsid w:val="00B973A0"/>
    <w:rsid w:val="00BA6ABE"/>
    <w:rsid w:val="00BB0AA3"/>
    <w:rsid w:val="00BB57FD"/>
    <w:rsid w:val="00BB7976"/>
    <w:rsid w:val="00BD2495"/>
    <w:rsid w:val="00BD41D1"/>
    <w:rsid w:val="00BD4F49"/>
    <w:rsid w:val="00BD5285"/>
    <w:rsid w:val="00BE0E8C"/>
    <w:rsid w:val="00BE1273"/>
    <w:rsid w:val="00BE7259"/>
    <w:rsid w:val="00BF2342"/>
    <w:rsid w:val="00BF35D2"/>
    <w:rsid w:val="00BF782B"/>
    <w:rsid w:val="00C028E7"/>
    <w:rsid w:val="00C036B6"/>
    <w:rsid w:val="00C03BD0"/>
    <w:rsid w:val="00C059CE"/>
    <w:rsid w:val="00C0714A"/>
    <w:rsid w:val="00C07559"/>
    <w:rsid w:val="00C1493E"/>
    <w:rsid w:val="00C15687"/>
    <w:rsid w:val="00C16D3F"/>
    <w:rsid w:val="00C17C55"/>
    <w:rsid w:val="00C17FD7"/>
    <w:rsid w:val="00C219FB"/>
    <w:rsid w:val="00C22401"/>
    <w:rsid w:val="00C301F7"/>
    <w:rsid w:val="00C31C67"/>
    <w:rsid w:val="00C33379"/>
    <w:rsid w:val="00C34920"/>
    <w:rsid w:val="00C37E8B"/>
    <w:rsid w:val="00C41734"/>
    <w:rsid w:val="00C43A72"/>
    <w:rsid w:val="00C464C3"/>
    <w:rsid w:val="00C46CAC"/>
    <w:rsid w:val="00C539C3"/>
    <w:rsid w:val="00C61793"/>
    <w:rsid w:val="00C622E6"/>
    <w:rsid w:val="00C62B96"/>
    <w:rsid w:val="00C64DBA"/>
    <w:rsid w:val="00C71362"/>
    <w:rsid w:val="00C7313C"/>
    <w:rsid w:val="00C832B8"/>
    <w:rsid w:val="00C8363E"/>
    <w:rsid w:val="00C855B2"/>
    <w:rsid w:val="00C91F73"/>
    <w:rsid w:val="00C92B83"/>
    <w:rsid w:val="00CA00B0"/>
    <w:rsid w:val="00CA3CCE"/>
    <w:rsid w:val="00CA4BF8"/>
    <w:rsid w:val="00CA6F11"/>
    <w:rsid w:val="00CB0269"/>
    <w:rsid w:val="00CB0C7F"/>
    <w:rsid w:val="00CB3B4A"/>
    <w:rsid w:val="00CB4220"/>
    <w:rsid w:val="00CB6D80"/>
    <w:rsid w:val="00CC19D9"/>
    <w:rsid w:val="00CC2B9A"/>
    <w:rsid w:val="00CC2FBC"/>
    <w:rsid w:val="00CC474E"/>
    <w:rsid w:val="00CC6599"/>
    <w:rsid w:val="00CC6FEB"/>
    <w:rsid w:val="00CC7B7A"/>
    <w:rsid w:val="00CD3721"/>
    <w:rsid w:val="00CD7BFE"/>
    <w:rsid w:val="00CE19BC"/>
    <w:rsid w:val="00CF1D49"/>
    <w:rsid w:val="00CF4BD3"/>
    <w:rsid w:val="00D0191C"/>
    <w:rsid w:val="00D03993"/>
    <w:rsid w:val="00D07269"/>
    <w:rsid w:val="00D074A8"/>
    <w:rsid w:val="00D1048D"/>
    <w:rsid w:val="00D10CF9"/>
    <w:rsid w:val="00D1214C"/>
    <w:rsid w:val="00D218D8"/>
    <w:rsid w:val="00D2403C"/>
    <w:rsid w:val="00D25975"/>
    <w:rsid w:val="00D26D59"/>
    <w:rsid w:val="00D30904"/>
    <w:rsid w:val="00D30A65"/>
    <w:rsid w:val="00D3144C"/>
    <w:rsid w:val="00D331B3"/>
    <w:rsid w:val="00D34CC5"/>
    <w:rsid w:val="00D3577E"/>
    <w:rsid w:val="00D37CE2"/>
    <w:rsid w:val="00D43970"/>
    <w:rsid w:val="00D47122"/>
    <w:rsid w:val="00D5260E"/>
    <w:rsid w:val="00D52E03"/>
    <w:rsid w:val="00D5389A"/>
    <w:rsid w:val="00D53ABD"/>
    <w:rsid w:val="00D5609D"/>
    <w:rsid w:val="00D61ED6"/>
    <w:rsid w:val="00D627C6"/>
    <w:rsid w:val="00D64B23"/>
    <w:rsid w:val="00D65B34"/>
    <w:rsid w:val="00D700CA"/>
    <w:rsid w:val="00D7053F"/>
    <w:rsid w:val="00D72600"/>
    <w:rsid w:val="00D76C05"/>
    <w:rsid w:val="00D77D38"/>
    <w:rsid w:val="00D77E95"/>
    <w:rsid w:val="00D82F3D"/>
    <w:rsid w:val="00D83A46"/>
    <w:rsid w:val="00D83FF4"/>
    <w:rsid w:val="00D86FC2"/>
    <w:rsid w:val="00D9165F"/>
    <w:rsid w:val="00D9285D"/>
    <w:rsid w:val="00D933E9"/>
    <w:rsid w:val="00D9479E"/>
    <w:rsid w:val="00D9650C"/>
    <w:rsid w:val="00D96640"/>
    <w:rsid w:val="00DA0FF5"/>
    <w:rsid w:val="00DA461E"/>
    <w:rsid w:val="00DA57E2"/>
    <w:rsid w:val="00DA59F4"/>
    <w:rsid w:val="00DA6F6D"/>
    <w:rsid w:val="00DB36D7"/>
    <w:rsid w:val="00DC003A"/>
    <w:rsid w:val="00DC03B2"/>
    <w:rsid w:val="00DC050D"/>
    <w:rsid w:val="00DC1C11"/>
    <w:rsid w:val="00DC7172"/>
    <w:rsid w:val="00DD023D"/>
    <w:rsid w:val="00DD1BAF"/>
    <w:rsid w:val="00DE1939"/>
    <w:rsid w:val="00DE1A5D"/>
    <w:rsid w:val="00DF3097"/>
    <w:rsid w:val="00DF3748"/>
    <w:rsid w:val="00DF5ABD"/>
    <w:rsid w:val="00DF606B"/>
    <w:rsid w:val="00E0446B"/>
    <w:rsid w:val="00E04584"/>
    <w:rsid w:val="00E05374"/>
    <w:rsid w:val="00E05EDB"/>
    <w:rsid w:val="00E07C04"/>
    <w:rsid w:val="00E07FDF"/>
    <w:rsid w:val="00E1260B"/>
    <w:rsid w:val="00E136CB"/>
    <w:rsid w:val="00E166A8"/>
    <w:rsid w:val="00E16B4A"/>
    <w:rsid w:val="00E200FF"/>
    <w:rsid w:val="00E207AF"/>
    <w:rsid w:val="00E22594"/>
    <w:rsid w:val="00E22D3B"/>
    <w:rsid w:val="00E26BC0"/>
    <w:rsid w:val="00E319F6"/>
    <w:rsid w:val="00E33E55"/>
    <w:rsid w:val="00E3563C"/>
    <w:rsid w:val="00E3688A"/>
    <w:rsid w:val="00E415D8"/>
    <w:rsid w:val="00E417F5"/>
    <w:rsid w:val="00E42233"/>
    <w:rsid w:val="00E42552"/>
    <w:rsid w:val="00E4278E"/>
    <w:rsid w:val="00E430C1"/>
    <w:rsid w:val="00E527E7"/>
    <w:rsid w:val="00E52FA5"/>
    <w:rsid w:val="00E53C60"/>
    <w:rsid w:val="00E55295"/>
    <w:rsid w:val="00E6036A"/>
    <w:rsid w:val="00E6077E"/>
    <w:rsid w:val="00E60E5A"/>
    <w:rsid w:val="00E66D47"/>
    <w:rsid w:val="00E73077"/>
    <w:rsid w:val="00E74028"/>
    <w:rsid w:val="00E811BD"/>
    <w:rsid w:val="00E822C5"/>
    <w:rsid w:val="00E869B6"/>
    <w:rsid w:val="00E91333"/>
    <w:rsid w:val="00E94AEE"/>
    <w:rsid w:val="00E95F52"/>
    <w:rsid w:val="00E976E3"/>
    <w:rsid w:val="00EA0361"/>
    <w:rsid w:val="00EA478E"/>
    <w:rsid w:val="00EB43AE"/>
    <w:rsid w:val="00EB6176"/>
    <w:rsid w:val="00EC159E"/>
    <w:rsid w:val="00EC2282"/>
    <w:rsid w:val="00EC2D3A"/>
    <w:rsid w:val="00EC4412"/>
    <w:rsid w:val="00EC4E53"/>
    <w:rsid w:val="00ED0A8C"/>
    <w:rsid w:val="00ED2837"/>
    <w:rsid w:val="00ED349A"/>
    <w:rsid w:val="00ED7AAC"/>
    <w:rsid w:val="00EE262F"/>
    <w:rsid w:val="00EE4BA9"/>
    <w:rsid w:val="00EF75F3"/>
    <w:rsid w:val="00F00F47"/>
    <w:rsid w:val="00F03100"/>
    <w:rsid w:val="00F037E7"/>
    <w:rsid w:val="00F0546D"/>
    <w:rsid w:val="00F05587"/>
    <w:rsid w:val="00F13F4D"/>
    <w:rsid w:val="00F17A21"/>
    <w:rsid w:val="00F204DA"/>
    <w:rsid w:val="00F2255A"/>
    <w:rsid w:val="00F26C2A"/>
    <w:rsid w:val="00F27E87"/>
    <w:rsid w:val="00F3101F"/>
    <w:rsid w:val="00F34D43"/>
    <w:rsid w:val="00F350AA"/>
    <w:rsid w:val="00F363DC"/>
    <w:rsid w:val="00F409C4"/>
    <w:rsid w:val="00F53CBA"/>
    <w:rsid w:val="00F54271"/>
    <w:rsid w:val="00F562D1"/>
    <w:rsid w:val="00F57195"/>
    <w:rsid w:val="00F60B65"/>
    <w:rsid w:val="00F63A3F"/>
    <w:rsid w:val="00F6519C"/>
    <w:rsid w:val="00F737AF"/>
    <w:rsid w:val="00F81F20"/>
    <w:rsid w:val="00F83F79"/>
    <w:rsid w:val="00F85566"/>
    <w:rsid w:val="00F91331"/>
    <w:rsid w:val="00F9408B"/>
    <w:rsid w:val="00F95251"/>
    <w:rsid w:val="00F95F3C"/>
    <w:rsid w:val="00FB4C6B"/>
    <w:rsid w:val="00FB6CCC"/>
    <w:rsid w:val="00FC6750"/>
    <w:rsid w:val="00FD00C8"/>
    <w:rsid w:val="00FD0C80"/>
    <w:rsid w:val="00FD20D4"/>
    <w:rsid w:val="00FD37FA"/>
    <w:rsid w:val="00FD678D"/>
    <w:rsid w:val="00FF0ADF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AF3"/>
  <w15:docId w15:val="{9D2CEB7B-03CA-47EA-824A-2FB4F19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4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3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6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64D4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8410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2B93-1B02-47C5-A80C-99833E8A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21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ivanacukanovic@gmail.com</cp:lastModifiedBy>
  <cp:revision>576</cp:revision>
  <cp:lastPrinted>2024-04-12T21:35:00Z</cp:lastPrinted>
  <dcterms:created xsi:type="dcterms:W3CDTF">2020-06-18T12:59:00Z</dcterms:created>
  <dcterms:modified xsi:type="dcterms:W3CDTF">2024-06-26T19:43:00Z</dcterms:modified>
</cp:coreProperties>
</file>